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C6" w:rsidRDefault="00A619C6"/>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ORDIN   Nr. 183/2005 din 10 martie 2005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roofErr w:type="gramStart"/>
      <w:r>
        <w:rPr>
          <w:rFonts w:ascii="Times New Roman" w:hAnsi="Times New Roman"/>
          <w:i/>
          <w:iCs/>
          <w:sz w:val="28"/>
          <w:szCs w:val="28"/>
          <w:lang w:eastAsia="en-GB"/>
        </w:rPr>
        <w:t>privind</w:t>
      </w:r>
      <w:proofErr w:type="gramEnd"/>
      <w:r>
        <w:rPr>
          <w:rFonts w:ascii="Times New Roman" w:hAnsi="Times New Roman"/>
          <w:i/>
          <w:iCs/>
          <w:sz w:val="28"/>
          <w:szCs w:val="28"/>
          <w:lang w:eastAsia="en-GB"/>
        </w:rPr>
        <w:t xml:space="preserve"> aprobarea Regulamentului de organizare şi funcţionare, a organigramei, a componenţei Consiliului ştiinţific al Agenţiei Naţionale de Transplant, precum şi atribuţiile directorului adjunct strategie-management al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Text în vigoare începând cu data de 10 iunie 2020</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REALIZATOR: COMPANIA DE INFORMATICĂ NEAMŢ</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Text actualizat prin produsul informatic legislativ LEX EXPERT în baza actelor normative modificatoare, publicate în Monitorul Oficial al României, Partea I, până la 10 iunie 2020.</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i/>
          <w:iCs/>
          <w:sz w:val="28"/>
          <w:szCs w:val="28"/>
          <w:lang w:eastAsia="en-GB"/>
        </w:rPr>
        <w:t xml:space="preserve">    Act de bază</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b/>
          <w:bCs/>
          <w:color w:val="008000"/>
          <w:sz w:val="28"/>
          <w:szCs w:val="28"/>
          <w:u w:val="single"/>
          <w:lang w:eastAsia="en-GB"/>
        </w:rPr>
        <w:t>#B</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183/2005, publicat în Monitorul Oficial al României, Partea I, nr. 228 din 18 martie 2005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i/>
          <w:iCs/>
          <w:sz w:val="28"/>
          <w:szCs w:val="28"/>
          <w:lang w:eastAsia="en-GB"/>
        </w:rPr>
        <w:t xml:space="preserve">    Acte modificatoare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#M8</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1014/2020</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#M7</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812/2019</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#M6</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1390/2017</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926/2017</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#M4</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1721/2015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#M3</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929/2010</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#M2</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publice nr. 1284/2006</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b/>
          <w:bCs/>
          <w:color w:val="008000"/>
          <w:sz w:val="28"/>
          <w:szCs w:val="28"/>
          <w:u w:val="single"/>
          <w:lang w:eastAsia="en-GB"/>
        </w:rPr>
        <w:t>#M1</w:t>
      </w:r>
      <w:r>
        <w:rPr>
          <w:rFonts w:ascii="Times New Roman" w:hAnsi="Times New Roman"/>
          <w:sz w:val="28"/>
          <w:szCs w:val="28"/>
          <w:lang w:eastAsia="en-GB"/>
        </w:rPr>
        <w:t xml:space="preserve">: </w:t>
      </w:r>
      <w:r>
        <w:rPr>
          <w:rFonts w:ascii="Times New Roman" w:hAnsi="Times New Roman"/>
          <w:i/>
          <w:iCs/>
          <w:sz w:val="28"/>
          <w:szCs w:val="28"/>
          <w:lang w:eastAsia="en-GB"/>
        </w:rPr>
        <w:t>Ordinul ministrului sănătăţii nr. 814/2005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Modificările şi completările efectuate prin actele normative enumerate mai sus sunt scrise cu font italic. În faţa fiecărei modificări sau completări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indicat actul normativ care a efectuat modificarea sau completarea respectivă, în forma </w:t>
      </w:r>
      <w:r>
        <w:rPr>
          <w:rFonts w:ascii="Times New Roman" w:hAnsi="Times New Roman"/>
          <w:b/>
          <w:bCs/>
          <w:i/>
          <w:iCs/>
          <w:color w:val="008000"/>
          <w:sz w:val="28"/>
          <w:szCs w:val="28"/>
          <w:u w:val="single"/>
          <w:lang w:eastAsia="en-GB"/>
        </w:rPr>
        <w:t>#M1</w:t>
      </w:r>
      <w:r>
        <w:rPr>
          <w:rFonts w:ascii="Times New Roman" w:hAnsi="Times New Roman"/>
          <w:i/>
          <w:iCs/>
          <w:sz w:val="28"/>
          <w:szCs w:val="28"/>
          <w:lang w:eastAsia="en-GB"/>
        </w:rPr>
        <w:t xml:space="preserve">, </w:t>
      </w:r>
      <w:r>
        <w:rPr>
          <w:rFonts w:ascii="Times New Roman" w:hAnsi="Times New Roman"/>
          <w:b/>
          <w:bCs/>
          <w:i/>
          <w:iCs/>
          <w:color w:val="008000"/>
          <w:sz w:val="28"/>
          <w:szCs w:val="28"/>
          <w:u w:val="single"/>
          <w:lang w:eastAsia="en-GB"/>
        </w:rPr>
        <w:t>#M2</w:t>
      </w:r>
      <w:r>
        <w:rPr>
          <w:rFonts w:ascii="Times New Roman" w:hAnsi="Times New Roman"/>
          <w:i/>
          <w:iCs/>
          <w:sz w:val="28"/>
          <w:szCs w:val="28"/>
          <w:lang w:eastAsia="en-GB"/>
        </w:rPr>
        <w:t xml:space="preserve"> etc.</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#CIN</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w:t>
      </w:r>
      <w:r>
        <w:rPr>
          <w:rFonts w:ascii="Times New Roman" w:hAnsi="Times New Roman"/>
          <w:b/>
          <w:bCs/>
          <w:i/>
          <w:iCs/>
          <w:sz w:val="28"/>
          <w:szCs w:val="28"/>
          <w:lang w:eastAsia="en-GB"/>
        </w:rPr>
        <w:t>NOTĂ: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Titlul actului normativ a fost modificat conform </w:t>
      </w:r>
      <w:r>
        <w:rPr>
          <w:rFonts w:ascii="Times New Roman" w:hAnsi="Times New Roman"/>
          <w:i/>
          <w:iCs/>
          <w:color w:val="008000"/>
          <w:sz w:val="28"/>
          <w:szCs w:val="28"/>
          <w:u w:val="single"/>
          <w:lang w:eastAsia="en-GB"/>
        </w:rPr>
        <w:t>art. I</w:t>
      </w:r>
      <w:r>
        <w:rPr>
          <w:rFonts w:ascii="Times New Roman" w:hAnsi="Times New Roman"/>
          <w:i/>
          <w:iCs/>
          <w:sz w:val="28"/>
          <w:szCs w:val="28"/>
          <w:lang w:eastAsia="en-GB"/>
        </w:rPr>
        <w:t xml:space="preserve"> pct. 1 din Ordinul ministrului sănătăţii publice nr. 1284/2006 (</w:t>
      </w:r>
      <w:r>
        <w:rPr>
          <w:rFonts w:ascii="Times New Roman" w:hAnsi="Times New Roman"/>
          <w:b/>
          <w:bCs/>
          <w:i/>
          <w:iCs/>
          <w:color w:val="008000"/>
          <w:sz w:val="28"/>
          <w:szCs w:val="28"/>
          <w:u w:val="single"/>
          <w:lang w:eastAsia="en-GB"/>
        </w:rPr>
        <w:t>#M2</w:t>
      </w:r>
      <w:r>
        <w:rPr>
          <w:rFonts w:ascii="Times New Roman" w:hAnsi="Times New Roman"/>
          <w:i/>
          <w:iCs/>
          <w:sz w:val="28"/>
          <w:szCs w:val="28"/>
          <w:lang w:eastAsia="en-GB"/>
        </w:rPr>
        <w: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Având în vedere prevederile </w:t>
      </w:r>
      <w:r>
        <w:rPr>
          <w:rFonts w:ascii="Times New Roman" w:hAnsi="Times New Roman"/>
          <w:color w:val="008000"/>
          <w:sz w:val="28"/>
          <w:szCs w:val="28"/>
          <w:u w:val="single"/>
          <w:lang w:eastAsia="en-GB"/>
        </w:rPr>
        <w:t>Ordonanţei Guvernului nr. 79/2004</w:t>
      </w:r>
      <w:r>
        <w:rPr>
          <w:rFonts w:ascii="Times New Roman" w:hAnsi="Times New Roman"/>
          <w:sz w:val="28"/>
          <w:szCs w:val="28"/>
          <w:lang w:eastAsia="en-GB"/>
        </w:rPr>
        <w:t xml:space="preserve"> pentru înfiinţarea Agenţiei Naţionale de Transplant, aprobată cu modificări prin </w:t>
      </w:r>
      <w:r>
        <w:rPr>
          <w:rFonts w:ascii="Times New Roman" w:hAnsi="Times New Roman"/>
          <w:color w:val="008000"/>
          <w:sz w:val="28"/>
          <w:szCs w:val="28"/>
          <w:u w:val="single"/>
          <w:lang w:eastAsia="en-GB"/>
        </w:rPr>
        <w:t>Legea nr. 588/2004</w:t>
      </w:r>
      <w:r>
        <w:rPr>
          <w:rFonts w:ascii="Times New Roman" w:hAnsi="Times New Roman"/>
          <w:sz w:val="28"/>
          <w:szCs w:val="28"/>
          <w:lang w:eastAsia="en-GB"/>
        </w:rPr>
        <w:t xml:space="preserve">, ale </w:t>
      </w:r>
      <w:r>
        <w:rPr>
          <w:rFonts w:ascii="Times New Roman" w:hAnsi="Times New Roman"/>
          <w:color w:val="008000"/>
          <w:sz w:val="28"/>
          <w:szCs w:val="28"/>
          <w:u w:val="single"/>
          <w:lang w:eastAsia="en-GB"/>
        </w:rPr>
        <w:t>Legii nr. 100/1998</w:t>
      </w:r>
      <w:r>
        <w:rPr>
          <w:rFonts w:ascii="Times New Roman" w:hAnsi="Times New Roman"/>
          <w:sz w:val="28"/>
          <w:szCs w:val="28"/>
          <w:lang w:eastAsia="en-GB"/>
        </w:rPr>
        <w:t xml:space="preserve">*) privind asistenţa de sănătate publică, cu </w:t>
      </w:r>
      <w:r>
        <w:rPr>
          <w:rFonts w:ascii="Times New Roman" w:hAnsi="Times New Roman"/>
          <w:sz w:val="28"/>
          <w:szCs w:val="28"/>
          <w:lang w:eastAsia="en-GB"/>
        </w:rPr>
        <w:lastRenderedPageBreak/>
        <w:t xml:space="preserve">modificările şi completările ulterioare, ale </w:t>
      </w:r>
      <w:r>
        <w:rPr>
          <w:rFonts w:ascii="Times New Roman" w:hAnsi="Times New Roman"/>
          <w:color w:val="008000"/>
          <w:sz w:val="28"/>
          <w:szCs w:val="28"/>
          <w:u w:val="single"/>
          <w:lang w:eastAsia="en-GB"/>
        </w:rPr>
        <w:t>Legii nr. 2/1998</w:t>
      </w:r>
      <w:r>
        <w:rPr>
          <w:rFonts w:ascii="Times New Roman" w:hAnsi="Times New Roman"/>
          <w:sz w:val="28"/>
          <w:szCs w:val="28"/>
          <w:lang w:eastAsia="en-GB"/>
        </w:rPr>
        <w:t xml:space="preserve">**) privind prelevarea şi transplantul de ţesuturi şi organe umane, cu modificările şi completările ulterioare, ale </w:t>
      </w:r>
      <w:r>
        <w:rPr>
          <w:rFonts w:ascii="Times New Roman" w:hAnsi="Times New Roman"/>
          <w:color w:val="008000"/>
          <w:sz w:val="28"/>
          <w:szCs w:val="28"/>
          <w:u w:val="single"/>
          <w:lang w:eastAsia="en-GB"/>
        </w:rPr>
        <w:t>Legii nr. 104/2003</w:t>
      </w:r>
      <w:r>
        <w:rPr>
          <w:rFonts w:ascii="Times New Roman" w:hAnsi="Times New Roman"/>
          <w:sz w:val="28"/>
          <w:szCs w:val="28"/>
          <w:lang w:eastAsia="en-GB"/>
        </w:rPr>
        <w:t xml:space="preserve"> privind manipularea cadavrelor umane şi prelevarea organelor şi ţesuturilor de la cadavre în vederea transplantului, cu modificările ulterioare, ale </w:t>
      </w:r>
      <w:r>
        <w:rPr>
          <w:rFonts w:ascii="Times New Roman" w:hAnsi="Times New Roman"/>
          <w:color w:val="008000"/>
          <w:sz w:val="28"/>
          <w:szCs w:val="28"/>
          <w:u w:val="single"/>
          <w:lang w:eastAsia="en-GB"/>
        </w:rPr>
        <w:t>Legii bugetului de stat pe anul 2005 nr. 511/2004</w:t>
      </w:r>
      <w:r>
        <w:rPr>
          <w:rFonts w:ascii="Times New Roman" w:hAnsi="Times New Roman"/>
          <w:sz w:val="28"/>
          <w:szCs w:val="28"/>
          <w:lang w:eastAsia="en-GB"/>
        </w:rPr>
        <w: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proofErr w:type="gramStart"/>
      <w:r>
        <w:rPr>
          <w:rFonts w:ascii="Times New Roman" w:hAnsi="Times New Roman"/>
          <w:sz w:val="28"/>
          <w:szCs w:val="28"/>
          <w:lang w:eastAsia="en-GB"/>
        </w:rPr>
        <w:t>văzând</w:t>
      </w:r>
      <w:proofErr w:type="gramEnd"/>
      <w:r>
        <w:rPr>
          <w:rFonts w:ascii="Times New Roman" w:hAnsi="Times New Roman"/>
          <w:sz w:val="28"/>
          <w:szCs w:val="28"/>
          <w:lang w:eastAsia="en-GB"/>
        </w:rPr>
        <w:t xml:space="preserve"> Referatul de aprobare al Direcţiei generale asistenţă medicală nr. M.C. 2.989/2005,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proofErr w:type="gramStart"/>
      <w:r>
        <w:rPr>
          <w:rFonts w:ascii="Times New Roman" w:hAnsi="Times New Roman"/>
          <w:sz w:val="28"/>
          <w:szCs w:val="28"/>
          <w:lang w:eastAsia="en-GB"/>
        </w:rPr>
        <w:t>în</w:t>
      </w:r>
      <w:proofErr w:type="gramEnd"/>
      <w:r>
        <w:rPr>
          <w:rFonts w:ascii="Times New Roman" w:hAnsi="Times New Roman"/>
          <w:sz w:val="28"/>
          <w:szCs w:val="28"/>
          <w:lang w:eastAsia="en-GB"/>
        </w:rPr>
        <w:t xml:space="preserve"> temeiul prevederilor </w:t>
      </w:r>
      <w:r>
        <w:rPr>
          <w:rFonts w:ascii="Times New Roman" w:hAnsi="Times New Roman"/>
          <w:color w:val="008000"/>
          <w:sz w:val="28"/>
          <w:szCs w:val="28"/>
          <w:u w:val="single"/>
          <w:lang w:eastAsia="en-GB"/>
        </w:rPr>
        <w:t>Hotărârii Guvernului nr. 743/2003</w:t>
      </w:r>
      <w:r>
        <w:rPr>
          <w:rFonts w:ascii="Times New Roman" w:hAnsi="Times New Roman"/>
          <w:sz w:val="28"/>
          <w:szCs w:val="28"/>
          <w:lang w:eastAsia="en-GB"/>
        </w:rPr>
        <w:t>***) privind organizarea şi funcţionarea Ministerului Sănătăţii, cu modificările ulterioare,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proofErr w:type="gramStart"/>
      <w:r>
        <w:rPr>
          <w:rFonts w:ascii="Times New Roman" w:hAnsi="Times New Roman"/>
          <w:sz w:val="28"/>
          <w:szCs w:val="28"/>
          <w:lang w:eastAsia="en-GB"/>
        </w:rPr>
        <w:t>ministrul</w:t>
      </w:r>
      <w:proofErr w:type="gramEnd"/>
      <w:r>
        <w:rPr>
          <w:rFonts w:ascii="Times New Roman" w:hAnsi="Times New Roman"/>
          <w:sz w:val="28"/>
          <w:szCs w:val="28"/>
          <w:lang w:eastAsia="en-GB"/>
        </w:rPr>
        <w:t xml:space="preserve"> sănătăţii emite următorul ordin:</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color w:val="008000"/>
          <w:sz w:val="28"/>
          <w:szCs w:val="28"/>
          <w:u w:val="single"/>
          <w:lang w:eastAsia="en-GB"/>
        </w:rPr>
        <w:t>#CIN</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w:t>
      </w:r>
      <w:r>
        <w:rPr>
          <w:rFonts w:ascii="Times New Roman" w:hAnsi="Times New Roman"/>
          <w:b/>
          <w:bCs/>
          <w:i/>
          <w:iCs/>
          <w:sz w:val="28"/>
          <w:szCs w:val="28"/>
          <w:lang w:eastAsia="en-GB"/>
        </w:rPr>
        <w:t>*)</w:t>
      </w:r>
      <w:r>
        <w:rPr>
          <w:rFonts w:ascii="Times New Roman" w:hAnsi="Times New Roman"/>
          <w:i/>
          <w:iCs/>
          <w:sz w:val="28"/>
          <w:szCs w:val="28"/>
          <w:lang w:eastAsia="en-GB"/>
        </w:rPr>
        <w:t xml:space="preserve"> </w:t>
      </w:r>
      <w:r>
        <w:rPr>
          <w:rFonts w:ascii="Times New Roman" w:hAnsi="Times New Roman"/>
          <w:i/>
          <w:iCs/>
          <w:color w:val="008000"/>
          <w:sz w:val="28"/>
          <w:szCs w:val="28"/>
          <w:u w:val="single"/>
          <w:lang w:eastAsia="en-GB"/>
        </w:rPr>
        <w:t>Legea nr. 100/1998</w:t>
      </w:r>
      <w:r>
        <w:rPr>
          <w:rFonts w:ascii="Times New Roman" w:hAnsi="Times New Roman"/>
          <w:i/>
          <w:iCs/>
          <w:sz w:val="28"/>
          <w:szCs w:val="28"/>
          <w:lang w:eastAsia="en-GB"/>
        </w:rPr>
        <w:t xml:space="preserve"> a fost abrogată. A se vedea </w:t>
      </w:r>
      <w:r>
        <w:rPr>
          <w:rFonts w:ascii="Times New Roman" w:hAnsi="Times New Roman"/>
          <w:i/>
          <w:iCs/>
          <w:color w:val="008000"/>
          <w:sz w:val="28"/>
          <w:szCs w:val="28"/>
          <w:u w:val="single"/>
          <w:lang w:eastAsia="en-GB"/>
        </w:rPr>
        <w:t>Legea nr. 95/2006</w:t>
      </w:r>
      <w:r>
        <w:rPr>
          <w:rFonts w:ascii="Times New Roman" w:hAnsi="Times New Roman"/>
          <w:i/>
          <w:iCs/>
          <w:sz w:val="28"/>
          <w:szCs w:val="28"/>
          <w:lang w:eastAsia="en-GB"/>
        </w:rPr>
        <w:t>, republicată.</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w:t>
      </w:r>
      <w:r>
        <w:rPr>
          <w:rFonts w:ascii="Times New Roman" w:hAnsi="Times New Roman"/>
          <w:b/>
          <w:bCs/>
          <w:i/>
          <w:iCs/>
          <w:sz w:val="28"/>
          <w:szCs w:val="28"/>
          <w:lang w:eastAsia="en-GB"/>
        </w:rPr>
        <w:t>**)</w:t>
      </w:r>
      <w:r>
        <w:rPr>
          <w:rFonts w:ascii="Times New Roman" w:hAnsi="Times New Roman"/>
          <w:i/>
          <w:iCs/>
          <w:sz w:val="28"/>
          <w:szCs w:val="28"/>
          <w:lang w:eastAsia="en-GB"/>
        </w:rPr>
        <w:t xml:space="preserve"> </w:t>
      </w:r>
      <w:r>
        <w:rPr>
          <w:rFonts w:ascii="Times New Roman" w:hAnsi="Times New Roman"/>
          <w:i/>
          <w:iCs/>
          <w:color w:val="008000"/>
          <w:sz w:val="28"/>
          <w:szCs w:val="28"/>
          <w:u w:val="single"/>
          <w:lang w:eastAsia="en-GB"/>
        </w:rPr>
        <w:t>Legea nr. 2/1998</w:t>
      </w:r>
      <w:r>
        <w:rPr>
          <w:rFonts w:ascii="Times New Roman" w:hAnsi="Times New Roman"/>
          <w:i/>
          <w:iCs/>
          <w:sz w:val="28"/>
          <w:szCs w:val="28"/>
          <w:lang w:eastAsia="en-GB"/>
        </w:rPr>
        <w:t xml:space="preserve"> a fost abrogată. A se vedea </w:t>
      </w:r>
      <w:r>
        <w:rPr>
          <w:rFonts w:ascii="Times New Roman" w:hAnsi="Times New Roman"/>
          <w:i/>
          <w:iCs/>
          <w:color w:val="008000"/>
          <w:sz w:val="28"/>
          <w:szCs w:val="28"/>
          <w:u w:val="single"/>
          <w:lang w:eastAsia="en-GB"/>
        </w:rPr>
        <w:t>Legea nr. 95/2006</w:t>
      </w:r>
      <w:r>
        <w:rPr>
          <w:rFonts w:ascii="Times New Roman" w:hAnsi="Times New Roman"/>
          <w:i/>
          <w:iCs/>
          <w:sz w:val="28"/>
          <w:szCs w:val="28"/>
          <w:lang w:eastAsia="en-GB"/>
        </w:rPr>
        <w:t>, republicată.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w:t>
      </w:r>
      <w:r>
        <w:rPr>
          <w:rFonts w:ascii="Times New Roman" w:hAnsi="Times New Roman"/>
          <w:b/>
          <w:bCs/>
          <w:i/>
          <w:iCs/>
          <w:sz w:val="28"/>
          <w:szCs w:val="28"/>
          <w:lang w:eastAsia="en-GB"/>
        </w:rPr>
        <w:t>***)</w:t>
      </w:r>
      <w:r>
        <w:rPr>
          <w:rFonts w:ascii="Times New Roman" w:hAnsi="Times New Roman"/>
          <w:i/>
          <w:iCs/>
          <w:sz w:val="28"/>
          <w:szCs w:val="28"/>
          <w:lang w:eastAsia="en-GB"/>
        </w:rPr>
        <w:t xml:space="preserve"> </w:t>
      </w:r>
      <w:r>
        <w:rPr>
          <w:rFonts w:ascii="Times New Roman" w:hAnsi="Times New Roman"/>
          <w:i/>
          <w:iCs/>
          <w:color w:val="008000"/>
          <w:sz w:val="28"/>
          <w:szCs w:val="28"/>
          <w:u w:val="single"/>
          <w:lang w:eastAsia="en-GB"/>
        </w:rPr>
        <w:t>Hotărârea Guvernului nr. 743/2003</w:t>
      </w:r>
      <w:r>
        <w:rPr>
          <w:rFonts w:ascii="Times New Roman" w:hAnsi="Times New Roman"/>
          <w:i/>
          <w:iCs/>
          <w:sz w:val="28"/>
          <w:szCs w:val="28"/>
          <w:lang w:eastAsia="en-GB"/>
        </w:rPr>
        <w:t xml:space="preserve"> a fost abrogată. A se vedea </w:t>
      </w:r>
      <w:r>
        <w:rPr>
          <w:rFonts w:ascii="Times New Roman" w:hAnsi="Times New Roman"/>
          <w:i/>
          <w:iCs/>
          <w:color w:val="008000"/>
          <w:sz w:val="28"/>
          <w:szCs w:val="28"/>
          <w:u w:val="single"/>
          <w:lang w:eastAsia="en-GB"/>
        </w:rPr>
        <w:t>Hotărârea Guvernului nr. 144/2010</w:t>
      </w:r>
      <w:r>
        <w:rPr>
          <w:rFonts w:ascii="Times New Roman" w:hAnsi="Times New Roman"/>
          <w:i/>
          <w:iCs/>
          <w:sz w:val="28"/>
          <w:szCs w:val="28"/>
          <w:lang w:eastAsia="en-GB"/>
        </w:rPr>
        <w: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Se aprobă Regulamentul de organizare şi funcţionare </w:t>
      </w:r>
      <w:proofErr w:type="gramStart"/>
      <w:r>
        <w:rPr>
          <w:rFonts w:ascii="Times New Roman" w:hAnsi="Times New Roman"/>
          <w:i/>
          <w:iCs/>
          <w:sz w:val="28"/>
          <w:szCs w:val="28"/>
          <w:lang w:eastAsia="en-GB"/>
        </w:rPr>
        <w:t>a</w:t>
      </w:r>
      <w:proofErr w:type="gramEnd"/>
      <w:r>
        <w:rPr>
          <w:rFonts w:ascii="Times New Roman" w:hAnsi="Times New Roman"/>
          <w:i/>
          <w:iCs/>
          <w:sz w:val="28"/>
          <w:szCs w:val="28"/>
          <w:lang w:eastAsia="en-GB"/>
        </w:rPr>
        <w:t xml:space="preserve"> Agenţiei Naţionale de Transplant, prevăzut în </w:t>
      </w:r>
      <w:r>
        <w:rPr>
          <w:rFonts w:ascii="Times New Roman" w:hAnsi="Times New Roman"/>
          <w:i/>
          <w:iCs/>
          <w:color w:val="008000"/>
          <w:sz w:val="28"/>
          <w:szCs w:val="28"/>
          <w:u w:val="single"/>
          <w:lang w:eastAsia="en-GB"/>
        </w:rPr>
        <w:t>anexa nr. 1</w:t>
      </w:r>
      <w:r>
        <w:rPr>
          <w:rFonts w:ascii="Times New Roman" w:hAnsi="Times New Roman"/>
          <w:i/>
          <w:iCs/>
          <w:sz w:val="28"/>
          <w:szCs w:val="28"/>
          <w:lang w:eastAsia="en-GB"/>
        </w:rPr>
        <w:t xml:space="preserve">, organigrama Agenţiei Naţionale de Transplant, prevăzută în </w:t>
      </w:r>
      <w:r>
        <w:rPr>
          <w:rFonts w:ascii="Times New Roman" w:hAnsi="Times New Roman"/>
          <w:i/>
          <w:iCs/>
          <w:color w:val="008000"/>
          <w:sz w:val="28"/>
          <w:szCs w:val="28"/>
          <w:u w:val="single"/>
          <w:lang w:eastAsia="en-GB"/>
        </w:rPr>
        <w:t>anexa nr. 2</w:t>
      </w:r>
      <w:r>
        <w:rPr>
          <w:rFonts w:ascii="Times New Roman" w:hAnsi="Times New Roman"/>
          <w:i/>
          <w:iCs/>
          <w:sz w:val="28"/>
          <w:szCs w:val="28"/>
          <w:lang w:eastAsia="en-GB"/>
        </w:rPr>
        <w:t xml:space="preserve">, componenţa Consiliului ştiinţific al Agenţiei Naţionale de Transplant, prevăzută în </w:t>
      </w:r>
      <w:r>
        <w:rPr>
          <w:rFonts w:ascii="Times New Roman" w:hAnsi="Times New Roman"/>
          <w:i/>
          <w:iCs/>
          <w:color w:val="008000"/>
          <w:sz w:val="28"/>
          <w:szCs w:val="28"/>
          <w:u w:val="single"/>
          <w:lang w:eastAsia="en-GB"/>
        </w:rPr>
        <w:t>anexa nr. 3</w:t>
      </w:r>
      <w:r>
        <w:rPr>
          <w:rFonts w:ascii="Times New Roman" w:hAnsi="Times New Roman"/>
          <w:i/>
          <w:iCs/>
          <w:sz w:val="28"/>
          <w:szCs w:val="28"/>
          <w:lang w:eastAsia="en-GB"/>
        </w:rPr>
        <w:t xml:space="preserve">, precum şi atribuţiile directorului adjunct strategie-management al Agenţiei Naţionale de Transplant, prevăzute în </w:t>
      </w:r>
      <w:r>
        <w:rPr>
          <w:rFonts w:ascii="Times New Roman" w:hAnsi="Times New Roman"/>
          <w:i/>
          <w:iCs/>
          <w:color w:val="008000"/>
          <w:sz w:val="28"/>
          <w:szCs w:val="28"/>
          <w:u w:val="single"/>
          <w:lang w:eastAsia="en-GB"/>
        </w:rPr>
        <w:t>anexa nr. 4</w:t>
      </w:r>
      <w:r>
        <w:rPr>
          <w:rFonts w:ascii="Times New Roman" w:hAnsi="Times New Roman"/>
          <w:i/>
          <w:iCs/>
          <w:sz w:val="28"/>
          <w:szCs w:val="28"/>
          <w:lang w:eastAsia="en-GB"/>
        </w:rPr>
        <w:t>, care fac parte integrantă din prezentul ordin.</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Pe data intrării în vigoare a prezentului ordin orice dispoziţie contrară se abrogă.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Prezentul ordin </w:t>
      </w:r>
      <w:proofErr w:type="gramStart"/>
      <w:r>
        <w:rPr>
          <w:rFonts w:ascii="Times New Roman" w:hAnsi="Times New Roman"/>
          <w:sz w:val="28"/>
          <w:szCs w:val="28"/>
          <w:lang w:eastAsia="en-GB"/>
        </w:rPr>
        <w:t>va</w:t>
      </w:r>
      <w:proofErr w:type="gramEnd"/>
      <w:r>
        <w:rPr>
          <w:rFonts w:ascii="Times New Roman" w:hAnsi="Times New Roman"/>
          <w:sz w:val="28"/>
          <w:szCs w:val="28"/>
          <w:lang w:eastAsia="en-GB"/>
        </w:rPr>
        <w:t xml:space="preserve"> fi publicat în Monitorul Oficial al României, Partea 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ANEXA 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REGULAMENT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proofErr w:type="gramStart"/>
      <w:r>
        <w:rPr>
          <w:rFonts w:ascii="Times New Roman" w:hAnsi="Times New Roman"/>
          <w:sz w:val="28"/>
          <w:szCs w:val="28"/>
          <w:lang w:eastAsia="en-GB"/>
        </w:rPr>
        <w:t>de</w:t>
      </w:r>
      <w:proofErr w:type="gramEnd"/>
      <w:r>
        <w:rPr>
          <w:rFonts w:ascii="Times New Roman" w:hAnsi="Times New Roman"/>
          <w:sz w:val="28"/>
          <w:szCs w:val="28"/>
          <w:lang w:eastAsia="en-GB"/>
        </w:rPr>
        <w:t xml:space="preserve"> organizare şi funcţionare a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CAPITOLUL 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    Dispoziţii generale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Agenţia Naţională de Transplant este instituţie publică cu personalitate juridică, organ de specialitate în subordinea Ministerului Sănătăţii, şi reprezintă autoritatea competentă în domeniul transplantului care realizează politicile şi programul naţional de transplant de organe, ţesuturi şi celule de origine umană.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Agenţia Naţională de Transplant are sediul central în municipiul Bucureşti, în cadrul Institutului Naţional de Hematologie Transfuzională "Prof.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C.T. Nicolau" Bucureşti, str. C. Caracaş nr. 2 - 8, sectorul 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are următoarele scopuri: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a) </w:t>
      </w:r>
      <w:proofErr w:type="gramStart"/>
      <w:r>
        <w:rPr>
          <w:rFonts w:ascii="Times New Roman" w:hAnsi="Times New Roman"/>
          <w:i/>
          <w:iCs/>
          <w:sz w:val="28"/>
          <w:szCs w:val="28"/>
          <w:lang w:eastAsia="en-GB"/>
        </w:rPr>
        <w:t>coordonarea</w:t>
      </w:r>
      <w:proofErr w:type="gramEnd"/>
      <w:r>
        <w:rPr>
          <w:rFonts w:ascii="Times New Roman" w:hAnsi="Times New Roman"/>
          <w:i/>
          <w:iCs/>
          <w:sz w:val="28"/>
          <w:szCs w:val="28"/>
          <w:lang w:eastAsia="en-GB"/>
        </w:rPr>
        <w:t xml:space="preserve"> activităţii de prelevare, transport şi alocare de organe de origine umană pentru transplantare la om;</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b) </w:t>
      </w:r>
      <w:proofErr w:type="gramStart"/>
      <w:r>
        <w:rPr>
          <w:rFonts w:ascii="Times New Roman" w:hAnsi="Times New Roman"/>
          <w:sz w:val="28"/>
          <w:szCs w:val="28"/>
          <w:lang w:eastAsia="en-GB"/>
        </w:rPr>
        <w:t>coordonarea</w:t>
      </w:r>
      <w:proofErr w:type="gramEnd"/>
      <w:r>
        <w:rPr>
          <w:rFonts w:ascii="Times New Roman" w:hAnsi="Times New Roman"/>
          <w:sz w:val="28"/>
          <w:szCs w:val="28"/>
          <w:lang w:eastAsia="en-GB"/>
        </w:rPr>
        <w:t xml:space="preserve"> activităţii de prelevare, preparare, conservare, validare, alocare, stocare şi transport pentru transplantul de ţesuturi şi celule umane pentru utilizare terapeutică pe teritoriul României;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 </w:t>
      </w:r>
      <w:proofErr w:type="gramStart"/>
      <w:r>
        <w:rPr>
          <w:rFonts w:ascii="Times New Roman" w:hAnsi="Times New Roman"/>
          <w:sz w:val="28"/>
          <w:szCs w:val="28"/>
          <w:lang w:eastAsia="en-GB"/>
        </w:rPr>
        <w:t>elaborarea</w:t>
      </w:r>
      <w:proofErr w:type="gramEnd"/>
      <w:r>
        <w:rPr>
          <w:rFonts w:ascii="Times New Roman" w:hAnsi="Times New Roman"/>
          <w:sz w:val="28"/>
          <w:szCs w:val="28"/>
          <w:lang w:eastAsia="en-GB"/>
        </w:rPr>
        <w:t xml:space="preserve"> de proiecte de acte normative în vederea îndeplinirii atribuţiilor specifice pe care le propune spre aprobare şi legiferare Ministerului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d) </w:t>
      </w:r>
      <w:proofErr w:type="gramStart"/>
      <w:r>
        <w:rPr>
          <w:rFonts w:ascii="Times New Roman" w:hAnsi="Times New Roman"/>
          <w:sz w:val="28"/>
          <w:szCs w:val="28"/>
          <w:lang w:eastAsia="en-GB"/>
        </w:rPr>
        <w:t>reprezentarea</w:t>
      </w:r>
      <w:proofErr w:type="gramEnd"/>
      <w:r>
        <w:rPr>
          <w:rFonts w:ascii="Times New Roman" w:hAnsi="Times New Roman"/>
          <w:sz w:val="28"/>
          <w:szCs w:val="28"/>
          <w:lang w:eastAsia="en-GB"/>
        </w:rPr>
        <w:t xml:space="preserve"> în raporturile cu organismele internaţionale similare.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4</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Bugetul de venituri şi cheltuieli al Agenţiei Naţionale de Transplant se aprobă de Ministerul Sănătăţii, în condiţiile legii. Directorul executiv al Agenţiei Naţionale de Transplant îndeplineşte funcţia de ordonator terţiar de credite pentru sumele primite de la bugetul de stat, în condiţiile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îşi desfăşoară activitatea conform principiilor transparenţei, confidenţialităţii şi anonimatului în actul donării de organe, ţesuturi şi celule umane pentru utilizare terapeutică, fără a realiza profit de pe urma donării şi transplantării de organe, ţesuturi şi celule umane pentru utilizare terapeutică, conform legii, şi fără a realiza nici un fel de constrângere în vederea obţinerii de donări de organe, ţesuturi şi celule umane pentru utilizare terapeutică.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6</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lastRenderedPageBreak/>
        <w:t xml:space="preserve">    Agenţia Naţională de Transplant colaborează şi poate solicita informaţii legate de activitatea de transplant de la unităţile sanitare acreditate şi/sau autorizate de către Agenţia Naţională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7</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preia atribuţiile Comisiei de transplant de ţesuturi şi organe umane, precum şi informaţiile deţinute de aceasta privind activitatea de transplant de ţesuturi şi organe din România.</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8</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elaborează proiecte de acte normative care reglementează activitatea în domeniul transplantului de organe, ţesuturi şi celule umane, pe care le propune spre aprobare şi legiferare Ministerului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w:t>
      </w:r>
      <w:r>
        <w:rPr>
          <w:rFonts w:ascii="Times New Roman" w:hAnsi="Times New Roman"/>
          <w:i/>
          <w:iCs/>
          <w:color w:val="FF0000"/>
          <w:sz w:val="28"/>
          <w:szCs w:val="28"/>
          <w:u w:val="single"/>
          <w:lang w:eastAsia="en-GB"/>
        </w:rPr>
        <w:t>ART. 9</w:t>
      </w:r>
      <w:r>
        <w:rPr>
          <w:rFonts w:ascii="Times New Roman" w:hAnsi="Times New Roman"/>
          <w:i/>
          <w:iCs/>
          <w:sz w:val="28"/>
          <w:szCs w:val="28"/>
          <w:lang w:eastAsia="en-GB"/>
        </w:rPr>
        <w:t xml:space="preserve"> *** Abrogat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10</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Unităţile sanitare în care se desfăşoară activitate de prelevare asigură, la solicitarea Agenţiei Naţionale de Transplant, toate condiţiile privind spaţiul şi mijloacele necesare desfăşurării activităţii de coordonare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Activitatea de audit </w:t>
      </w:r>
      <w:proofErr w:type="gramStart"/>
      <w:r>
        <w:rPr>
          <w:rFonts w:ascii="Times New Roman" w:hAnsi="Times New Roman"/>
          <w:sz w:val="28"/>
          <w:szCs w:val="28"/>
          <w:lang w:eastAsia="en-GB"/>
        </w:rPr>
        <w:t>va</w:t>
      </w:r>
      <w:proofErr w:type="gramEnd"/>
      <w:r>
        <w:rPr>
          <w:rFonts w:ascii="Times New Roman" w:hAnsi="Times New Roman"/>
          <w:sz w:val="28"/>
          <w:szCs w:val="28"/>
          <w:lang w:eastAsia="en-GB"/>
        </w:rPr>
        <w:t xml:space="preserve"> fi realizată de către organele de specialitate ale Ministerului Sănătăţii, în conformitate cu prevederile </w:t>
      </w:r>
      <w:r>
        <w:rPr>
          <w:rFonts w:ascii="Times New Roman" w:hAnsi="Times New Roman"/>
          <w:color w:val="008000"/>
          <w:sz w:val="28"/>
          <w:szCs w:val="28"/>
          <w:u w:val="single"/>
          <w:lang w:eastAsia="en-GB"/>
        </w:rPr>
        <w:t>Legii nr. 672/2002</w:t>
      </w:r>
      <w:r>
        <w:rPr>
          <w:rFonts w:ascii="Times New Roman" w:hAnsi="Times New Roman"/>
          <w:sz w:val="28"/>
          <w:szCs w:val="28"/>
          <w:lang w:eastAsia="en-GB"/>
        </w:rPr>
        <w:t xml:space="preserve"> privind auditul public intern, cu modificările ulterioare.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CAPITOLUL 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Atribuţii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În vederea realizării obiectului său de activitate, Agenţia Naţională de Transplant are următoarele atribuţii: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 </w:t>
      </w:r>
      <w:proofErr w:type="gramStart"/>
      <w:r>
        <w:rPr>
          <w:rFonts w:ascii="Times New Roman" w:hAnsi="Times New Roman"/>
          <w:sz w:val="28"/>
          <w:szCs w:val="28"/>
          <w:lang w:eastAsia="en-GB"/>
        </w:rPr>
        <w:t>promovează</w:t>
      </w:r>
      <w:proofErr w:type="gramEnd"/>
      <w:r>
        <w:rPr>
          <w:rFonts w:ascii="Times New Roman" w:hAnsi="Times New Roman"/>
          <w:sz w:val="28"/>
          <w:szCs w:val="28"/>
          <w:lang w:eastAsia="en-GB"/>
        </w:rPr>
        <w:t xml:space="preserve"> activităţile de donare şi transplant de organe, ţesuturi şi celule umane, conform directivelor şi recomandărilor Uniunii Europene;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b) </w:t>
      </w:r>
      <w:proofErr w:type="gramStart"/>
      <w:r>
        <w:rPr>
          <w:rFonts w:ascii="Times New Roman" w:hAnsi="Times New Roman"/>
          <w:i/>
          <w:iCs/>
          <w:sz w:val="28"/>
          <w:szCs w:val="28"/>
          <w:lang w:eastAsia="en-GB"/>
        </w:rPr>
        <w:t>înfiinţează</w:t>
      </w:r>
      <w:proofErr w:type="gramEnd"/>
      <w:r>
        <w:rPr>
          <w:rFonts w:ascii="Times New Roman" w:hAnsi="Times New Roman"/>
          <w:i/>
          <w:iCs/>
          <w:sz w:val="28"/>
          <w:szCs w:val="28"/>
          <w:lang w:eastAsia="en-GB"/>
        </w:rPr>
        <w:t xml:space="preserve"> şi gestionează Registrul naţional de transplant, prin care se asigură monitorizarea continuă a listelor de aşteptare şi generarea codului CUIANT, conform </w:t>
      </w:r>
      <w:r>
        <w:rPr>
          <w:rFonts w:ascii="Times New Roman" w:hAnsi="Times New Roman"/>
          <w:i/>
          <w:iCs/>
          <w:color w:val="008000"/>
          <w:sz w:val="28"/>
          <w:szCs w:val="28"/>
          <w:u w:val="single"/>
          <w:lang w:eastAsia="en-GB"/>
        </w:rPr>
        <w:t>Ordinului ministrului sănătăţii nr. 477/2009</w:t>
      </w:r>
      <w:r>
        <w:rPr>
          <w:rFonts w:ascii="Times New Roman" w:hAnsi="Times New Roman"/>
          <w:i/>
          <w:iCs/>
          <w:sz w:val="28"/>
          <w:szCs w:val="28"/>
          <w:lang w:eastAsia="en-GB"/>
        </w:rPr>
        <w:t xml:space="preserve"> privind înfiinţarea Registrului Naţional de Transplant, desemnarea persoanelor responsabile cu gestionarea datelor din Registrul Naţional de Transplant din cadrul unităţilor sanitare acreditate pentru efectuarea de transplant de organe şi stabilirea datelor necesare înregistrării unei persoane pentru atribuirea codului unic de înregistrare la Agenţia Naţională de Transplant, cu modificările şi completările ulterioare;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lastRenderedPageBreak/>
        <w:t xml:space="preserve">    c) </w:t>
      </w:r>
      <w:proofErr w:type="gramStart"/>
      <w:r>
        <w:rPr>
          <w:rFonts w:ascii="Times New Roman" w:hAnsi="Times New Roman"/>
          <w:i/>
          <w:iCs/>
          <w:sz w:val="28"/>
          <w:szCs w:val="28"/>
          <w:lang w:eastAsia="en-GB"/>
        </w:rPr>
        <w:t>elaborează</w:t>
      </w:r>
      <w:proofErr w:type="gramEnd"/>
      <w:r>
        <w:rPr>
          <w:rFonts w:ascii="Times New Roman" w:hAnsi="Times New Roman"/>
          <w:i/>
          <w:iCs/>
          <w:sz w:val="28"/>
          <w:szCs w:val="28"/>
          <w:lang w:eastAsia="en-GB"/>
        </w:rPr>
        <w:t xml:space="preserve"> şi propune spre aprobare Ministerului Sănătăţii activităţile ce vor fi derulate în cadrul programului naţional de transplant de organe, ţesuturi şi celule de origine umană;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d) </w:t>
      </w:r>
      <w:proofErr w:type="gramStart"/>
      <w:r>
        <w:rPr>
          <w:rFonts w:ascii="Times New Roman" w:hAnsi="Times New Roman"/>
          <w:sz w:val="28"/>
          <w:szCs w:val="28"/>
          <w:lang w:eastAsia="en-GB"/>
        </w:rPr>
        <w:t>propune</w:t>
      </w:r>
      <w:proofErr w:type="gramEnd"/>
      <w:r>
        <w:rPr>
          <w:rFonts w:ascii="Times New Roman" w:hAnsi="Times New Roman"/>
          <w:sz w:val="28"/>
          <w:szCs w:val="28"/>
          <w:lang w:eastAsia="en-GB"/>
        </w:rPr>
        <w:t xml:space="preserve"> Ministerului Sănătăţii proiecte de acte normative în vederea îndeplinirii atribuţiilor specifice;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e) </w:t>
      </w:r>
      <w:proofErr w:type="gramStart"/>
      <w:r>
        <w:rPr>
          <w:rFonts w:ascii="Times New Roman" w:hAnsi="Times New Roman"/>
          <w:i/>
          <w:iCs/>
          <w:sz w:val="28"/>
          <w:szCs w:val="28"/>
          <w:lang w:eastAsia="en-GB"/>
        </w:rPr>
        <w:t>acreditează</w:t>
      </w:r>
      <w:proofErr w:type="gramEnd"/>
      <w:r>
        <w:rPr>
          <w:rFonts w:ascii="Times New Roman" w:hAnsi="Times New Roman"/>
          <w:i/>
          <w:iCs/>
          <w:sz w:val="28"/>
          <w:szCs w:val="28"/>
          <w:lang w:eastAsia="en-GB"/>
        </w:rPr>
        <w:t xml:space="preserve"> unităţile sanitare în care se pot desfăşura activităţi de prelevare şi transplant de organe, ţesuturi şi celule de origine umană, în condiţiile legii;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f) acreditează băncile de ţesuturi şi/sau celule de origine umană în care se desfăşoară activitatea de prelucrare, conservare, stocare sau distribuire de ţesuturi şi celule umane pentru transplantare la om şi supraveghează activitatea lor în acest domeniu;</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g) </w:t>
      </w:r>
      <w:proofErr w:type="gramStart"/>
      <w:r>
        <w:rPr>
          <w:rFonts w:ascii="Times New Roman" w:hAnsi="Times New Roman"/>
          <w:i/>
          <w:iCs/>
          <w:sz w:val="28"/>
          <w:szCs w:val="28"/>
          <w:lang w:eastAsia="en-GB"/>
        </w:rPr>
        <w:t>supraveghează</w:t>
      </w:r>
      <w:proofErr w:type="gramEnd"/>
      <w:r>
        <w:rPr>
          <w:rFonts w:ascii="Times New Roman" w:hAnsi="Times New Roman"/>
          <w:i/>
          <w:iCs/>
          <w:sz w:val="28"/>
          <w:szCs w:val="28"/>
          <w:lang w:eastAsia="en-GB"/>
        </w:rPr>
        <w:t xml:space="preserve"> şi coordonează fiecare acţiune de prelevare şi transplant de organe, ţesuturi şi celule de origine umană de la donator cadavru;</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h) colaborează cu autoritatea naţională competentă în domeniul securităţii sanitare a produselor de origine umană pentru utilizare terapeutică, pentru asigurarea securităţii sanitare a prelevării, preparării, conservării, distribuţiei, transportului şi tansplantării organelor, ţesuturilor şi celulelor umane, conform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i) </w:t>
      </w:r>
      <w:proofErr w:type="gramStart"/>
      <w:r>
        <w:rPr>
          <w:rFonts w:ascii="Times New Roman" w:hAnsi="Times New Roman"/>
          <w:sz w:val="28"/>
          <w:szCs w:val="28"/>
          <w:lang w:eastAsia="en-GB"/>
        </w:rPr>
        <w:t>iniţiază</w:t>
      </w:r>
      <w:proofErr w:type="gramEnd"/>
      <w:r>
        <w:rPr>
          <w:rFonts w:ascii="Times New Roman" w:hAnsi="Times New Roman"/>
          <w:sz w:val="28"/>
          <w:szCs w:val="28"/>
          <w:lang w:eastAsia="en-GB"/>
        </w:rPr>
        <w:t>, desfăşoară sau sprijină campanii pentru promovarea donării în vederea transplantului, putând colabora în acest scop cu instituţii publice, organizaţii neguvernamentale şi cu persoane juridice sau fizice;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j) </w:t>
      </w:r>
      <w:proofErr w:type="gramStart"/>
      <w:r>
        <w:rPr>
          <w:rFonts w:ascii="Times New Roman" w:hAnsi="Times New Roman"/>
          <w:sz w:val="28"/>
          <w:szCs w:val="28"/>
          <w:lang w:eastAsia="en-GB"/>
        </w:rPr>
        <w:t>cooperează</w:t>
      </w:r>
      <w:proofErr w:type="gramEnd"/>
      <w:r>
        <w:rPr>
          <w:rFonts w:ascii="Times New Roman" w:hAnsi="Times New Roman"/>
          <w:sz w:val="28"/>
          <w:szCs w:val="28"/>
          <w:lang w:eastAsia="en-GB"/>
        </w:rPr>
        <w:t xml:space="preserve"> cu instituţiile similare internaţionale;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k) autorizează importul şi exportul organelor, ţesuturilor şi/sau celulelor de origine umană ce urmează a fi transplantate la om, în conformitate cu directivele şi recomandările Uniunii Europene şi cu legislaţia în vigoare, ţine evidenţa acestora şi raportează aceste date anual sau la cerere Ministerului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l) </w:t>
      </w:r>
      <w:proofErr w:type="gramStart"/>
      <w:r>
        <w:rPr>
          <w:rFonts w:ascii="Times New Roman" w:hAnsi="Times New Roman"/>
          <w:sz w:val="28"/>
          <w:szCs w:val="28"/>
          <w:lang w:eastAsia="en-GB"/>
        </w:rPr>
        <w:t>contribuie</w:t>
      </w:r>
      <w:proofErr w:type="gramEnd"/>
      <w:r>
        <w:rPr>
          <w:rFonts w:ascii="Times New Roman" w:hAnsi="Times New Roman"/>
          <w:sz w:val="28"/>
          <w:szCs w:val="28"/>
          <w:lang w:eastAsia="en-GB"/>
        </w:rPr>
        <w:t xml:space="preserve"> la realizarea unor norme de calitate în cadrul activităţii de transplant; colectează şi analizează cele mai noi date în domeniu, pentru monitorizarea riscurilor cu influenţă directă asupra calităţii activităţii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m) </w:t>
      </w:r>
      <w:proofErr w:type="gramStart"/>
      <w:r>
        <w:rPr>
          <w:rFonts w:ascii="Times New Roman" w:hAnsi="Times New Roman"/>
          <w:sz w:val="28"/>
          <w:szCs w:val="28"/>
          <w:lang w:eastAsia="en-GB"/>
        </w:rPr>
        <w:t>elaborează</w:t>
      </w:r>
      <w:proofErr w:type="gramEnd"/>
      <w:r>
        <w:rPr>
          <w:rFonts w:ascii="Times New Roman" w:hAnsi="Times New Roman"/>
          <w:sz w:val="28"/>
          <w:szCs w:val="28"/>
          <w:lang w:eastAsia="en-GB"/>
        </w:rPr>
        <w:t xml:space="preserve"> şi susţine programele de formare profesională pentru personalul medico-sanitar implicat în activităţile de prelevare, preparare, conservare, validare, alocare şi transport pentru transplantul de organe, ţesuturi şi celule umane pentru utilizare terapeutică;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n) </w:t>
      </w:r>
      <w:proofErr w:type="gramStart"/>
      <w:r>
        <w:rPr>
          <w:rFonts w:ascii="Times New Roman" w:hAnsi="Times New Roman"/>
          <w:sz w:val="28"/>
          <w:szCs w:val="28"/>
          <w:lang w:eastAsia="en-GB"/>
        </w:rPr>
        <w:t>furnizează</w:t>
      </w:r>
      <w:proofErr w:type="gramEnd"/>
      <w:r>
        <w:rPr>
          <w:rFonts w:ascii="Times New Roman" w:hAnsi="Times New Roman"/>
          <w:sz w:val="28"/>
          <w:szCs w:val="28"/>
          <w:lang w:eastAsia="en-GB"/>
        </w:rPr>
        <w:t xml:space="preserve"> informaţii de interes public cu privire la toate problemele care apar în domeniul activităţii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    o) </w:t>
      </w:r>
      <w:proofErr w:type="gramStart"/>
      <w:r>
        <w:rPr>
          <w:rFonts w:ascii="Times New Roman" w:hAnsi="Times New Roman"/>
          <w:sz w:val="28"/>
          <w:szCs w:val="28"/>
          <w:lang w:eastAsia="en-GB"/>
        </w:rPr>
        <w:t>furnizează</w:t>
      </w:r>
      <w:proofErr w:type="gramEnd"/>
      <w:r>
        <w:rPr>
          <w:rFonts w:ascii="Times New Roman" w:hAnsi="Times New Roman"/>
          <w:sz w:val="28"/>
          <w:szCs w:val="28"/>
          <w:lang w:eastAsia="en-GB"/>
        </w:rPr>
        <w:t xml:space="preserve"> informaţii ştiinţifice, precum şi asistenţă tehnică şi ştiinţifică privind legislaţia naţională şi internaţională în domeniu;</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p) în cazul solicitării de informaţii din domeniul transplantului prin intermediul canalelor diplomatice, furnizează aceste informaţii, în mod direct, Comisiei Europene sau unui alt stat membru al Uniunii Europene, cu informarea concomitentă a Ministerului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CAPITOLUL III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Structura organizatorică şi funcţională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Agenţia Naţională de Transplant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structurată pe compartimente şi oficii regionale şi este condusă de un director executiv.</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14</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Ministrul sănătăţii numeşte directorul executiv al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Statul de funcţii al Agenţiei Naţionale de Transplant se aprobă de către Ministerul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16</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Modificările în structura organizatorică şi funcţională </w:t>
      </w:r>
      <w:proofErr w:type="gramStart"/>
      <w:r>
        <w:rPr>
          <w:rFonts w:ascii="Times New Roman" w:hAnsi="Times New Roman"/>
          <w:sz w:val="28"/>
          <w:szCs w:val="28"/>
          <w:lang w:eastAsia="en-GB"/>
        </w:rPr>
        <w:t>a</w:t>
      </w:r>
      <w:proofErr w:type="gramEnd"/>
      <w:r>
        <w:rPr>
          <w:rFonts w:ascii="Times New Roman" w:hAnsi="Times New Roman"/>
          <w:sz w:val="28"/>
          <w:szCs w:val="28"/>
          <w:lang w:eastAsia="en-GB"/>
        </w:rPr>
        <w:t xml:space="preserve"> Agenţiei Naţionale de Transplant se propun de către directorul executiv şi se aprobă de către ministrul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17</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Agenţia Naţională de Transplant beneficiază de consultanţă din partea Consiliului ştiinţific.</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18</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Personalul Agenţiei Naţionale de Transplant </w:t>
      </w:r>
      <w:proofErr w:type="gramStart"/>
      <w:r>
        <w:rPr>
          <w:rFonts w:ascii="Times New Roman" w:hAnsi="Times New Roman"/>
          <w:sz w:val="28"/>
          <w:szCs w:val="28"/>
          <w:lang w:eastAsia="en-GB"/>
        </w:rPr>
        <w:t>este</w:t>
      </w:r>
      <w:proofErr w:type="gramEnd"/>
      <w:r>
        <w:rPr>
          <w:rFonts w:ascii="Times New Roman" w:hAnsi="Times New Roman"/>
          <w:sz w:val="28"/>
          <w:szCs w:val="28"/>
          <w:lang w:eastAsia="en-GB"/>
        </w:rPr>
        <w:t xml:space="preserve"> personal contractual, angajat pe posturi finanţate integral de la bugetul de stat; salarizarea personalului se face potrivit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SECŢIUNEA 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Directorul executiv</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19</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    Activitatea Agenţiei Naţionale de Transplant </w:t>
      </w:r>
      <w:proofErr w:type="gramStart"/>
      <w:r>
        <w:rPr>
          <w:rFonts w:ascii="Times New Roman" w:hAnsi="Times New Roman"/>
          <w:sz w:val="28"/>
          <w:szCs w:val="28"/>
          <w:lang w:eastAsia="en-GB"/>
        </w:rPr>
        <w:t>este</w:t>
      </w:r>
      <w:proofErr w:type="gramEnd"/>
      <w:r>
        <w:rPr>
          <w:rFonts w:ascii="Times New Roman" w:hAnsi="Times New Roman"/>
          <w:sz w:val="28"/>
          <w:szCs w:val="28"/>
          <w:lang w:eastAsia="en-GB"/>
        </w:rPr>
        <w:t xml:space="preserve"> condusă de către directorul executiv numit, potrivit reglementărilor legale în vigoare, prin ordin al ministrului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w:t>
      </w:r>
      <w:r>
        <w:rPr>
          <w:rFonts w:ascii="Times New Roman" w:hAnsi="Times New Roman"/>
          <w:i/>
          <w:iCs/>
          <w:color w:val="FF0000"/>
          <w:sz w:val="28"/>
          <w:szCs w:val="28"/>
          <w:u w:val="single"/>
          <w:lang w:eastAsia="en-GB"/>
        </w:rPr>
        <w:t>ART. 20</w:t>
      </w:r>
      <w:r>
        <w:rPr>
          <w:rFonts w:ascii="Times New Roman" w:hAnsi="Times New Roman"/>
          <w:i/>
          <w:iCs/>
          <w:sz w:val="28"/>
          <w:szCs w:val="28"/>
          <w:lang w:eastAsia="en-GB"/>
        </w:rPr>
        <w:t xml:space="preserve"> *** Abrogat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21</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Directorul executiv al Agenţiei Naţionale de Transplant îndeplineşte următoarele atribuţii principale: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 </w:t>
      </w:r>
      <w:proofErr w:type="gramStart"/>
      <w:r>
        <w:rPr>
          <w:rFonts w:ascii="Times New Roman" w:hAnsi="Times New Roman"/>
          <w:sz w:val="28"/>
          <w:szCs w:val="28"/>
          <w:lang w:eastAsia="en-GB"/>
        </w:rPr>
        <w:t>reprezintă</w:t>
      </w:r>
      <w:proofErr w:type="gramEnd"/>
      <w:r>
        <w:rPr>
          <w:rFonts w:ascii="Times New Roman" w:hAnsi="Times New Roman"/>
          <w:sz w:val="28"/>
          <w:szCs w:val="28"/>
          <w:lang w:eastAsia="en-GB"/>
        </w:rPr>
        <w:t xml:space="preserve"> Agenţia Naţională de Transplant în relaţiile cu organele statului, precum şi cu persoane fizice sau juridice din ţară ori din străinătate;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b) </w:t>
      </w:r>
      <w:proofErr w:type="gramStart"/>
      <w:r>
        <w:rPr>
          <w:rFonts w:ascii="Times New Roman" w:hAnsi="Times New Roman"/>
          <w:sz w:val="28"/>
          <w:szCs w:val="28"/>
          <w:lang w:eastAsia="en-GB"/>
        </w:rPr>
        <w:t>angajează</w:t>
      </w:r>
      <w:proofErr w:type="gramEnd"/>
      <w:r>
        <w:rPr>
          <w:rFonts w:ascii="Times New Roman" w:hAnsi="Times New Roman"/>
          <w:sz w:val="28"/>
          <w:szCs w:val="28"/>
          <w:lang w:eastAsia="en-GB"/>
        </w:rPr>
        <w:t xml:space="preserve"> prin semnătură unitatea în relaţiile cu terţii, în limita competenţelor care îi revin;</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 </w:t>
      </w:r>
      <w:proofErr w:type="gramStart"/>
      <w:r>
        <w:rPr>
          <w:rFonts w:ascii="Times New Roman" w:hAnsi="Times New Roman"/>
          <w:sz w:val="28"/>
          <w:szCs w:val="28"/>
          <w:lang w:eastAsia="en-GB"/>
        </w:rPr>
        <w:t>în</w:t>
      </w:r>
      <w:proofErr w:type="gramEnd"/>
      <w:r>
        <w:rPr>
          <w:rFonts w:ascii="Times New Roman" w:hAnsi="Times New Roman"/>
          <w:sz w:val="28"/>
          <w:szCs w:val="28"/>
          <w:lang w:eastAsia="en-GB"/>
        </w:rPr>
        <w:t xml:space="preserve"> exercitarea atribuţiilor care îi revin emite decizii şi instrucţiuni;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d) </w:t>
      </w:r>
      <w:proofErr w:type="gramStart"/>
      <w:r>
        <w:rPr>
          <w:rFonts w:ascii="Times New Roman" w:hAnsi="Times New Roman"/>
          <w:sz w:val="28"/>
          <w:szCs w:val="28"/>
          <w:lang w:eastAsia="en-GB"/>
        </w:rPr>
        <w:t>aprobă</w:t>
      </w:r>
      <w:proofErr w:type="gramEnd"/>
      <w:r>
        <w:rPr>
          <w:rFonts w:ascii="Times New Roman" w:hAnsi="Times New Roman"/>
          <w:sz w:val="28"/>
          <w:szCs w:val="28"/>
          <w:lang w:eastAsia="en-GB"/>
        </w:rPr>
        <w:t xml:space="preserve"> regulamentul de ordine interioară şi normele privind disciplina tehnologică şi administrativă;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e) </w:t>
      </w:r>
      <w:proofErr w:type="gramStart"/>
      <w:r>
        <w:rPr>
          <w:rFonts w:ascii="Times New Roman" w:hAnsi="Times New Roman"/>
          <w:i/>
          <w:iCs/>
          <w:sz w:val="28"/>
          <w:szCs w:val="28"/>
          <w:lang w:eastAsia="en-GB"/>
        </w:rPr>
        <w:t>poate</w:t>
      </w:r>
      <w:proofErr w:type="gramEnd"/>
      <w:r>
        <w:rPr>
          <w:rFonts w:ascii="Times New Roman" w:hAnsi="Times New Roman"/>
          <w:i/>
          <w:iCs/>
          <w:sz w:val="28"/>
          <w:szCs w:val="28"/>
          <w:lang w:eastAsia="en-GB"/>
        </w:rPr>
        <w:t xml:space="preserve"> delega o parte din atribuţiile sale, în condiţiile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f) </w:t>
      </w:r>
      <w:proofErr w:type="gramStart"/>
      <w:r>
        <w:rPr>
          <w:rFonts w:ascii="Times New Roman" w:hAnsi="Times New Roman"/>
          <w:sz w:val="28"/>
          <w:szCs w:val="28"/>
          <w:lang w:eastAsia="en-GB"/>
        </w:rPr>
        <w:t>elaborează</w:t>
      </w:r>
      <w:proofErr w:type="gramEnd"/>
      <w:r>
        <w:rPr>
          <w:rFonts w:ascii="Times New Roman" w:hAnsi="Times New Roman"/>
          <w:sz w:val="28"/>
          <w:szCs w:val="28"/>
          <w:lang w:eastAsia="en-GB"/>
        </w:rPr>
        <w:t xml:space="preserve"> bugetul de venituri şi cheltuieli al Agenţiei Naţionale de Transplant şi îl supune spre aprobare Ministerului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g) </w:t>
      </w:r>
      <w:proofErr w:type="gramStart"/>
      <w:r>
        <w:rPr>
          <w:rFonts w:ascii="Times New Roman" w:hAnsi="Times New Roman"/>
          <w:i/>
          <w:iCs/>
          <w:sz w:val="28"/>
          <w:szCs w:val="28"/>
          <w:lang w:eastAsia="en-GB"/>
        </w:rPr>
        <w:t>propune</w:t>
      </w:r>
      <w:proofErr w:type="gramEnd"/>
      <w:r>
        <w:rPr>
          <w:rFonts w:ascii="Times New Roman" w:hAnsi="Times New Roman"/>
          <w:i/>
          <w:iCs/>
          <w:sz w:val="28"/>
          <w:szCs w:val="28"/>
          <w:lang w:eastAsia="en-GB"/>
        </w:rPr>
        <w:t xml:space="preserve"> Ministerului Sănătăţii modificarea organigramei, atunci când aceasta se impune;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h) </w:t>
      </w:r>
      <w:proofErr w:type="gramStart"/>
      <w:r>
        <w:rPr>
          <w:rFonts w:ascii="Times New Roman" w:hAnsi="Times New Roman"/>
          <w:sz w:val="28"/>
          <w:szCs w:val="28"/>
          <w:lang w:eastAsia="en-GB"/>
        </w:rPr>
        <w:t>aprobă</w:t>
      </w:r>
      <w:proofErr w:type="gramEnd"/>
      <w:r>
        <w:rPr>
          <w:rFonts w:ascii="Times New Roman" w:hAnsi="Times New Roman"/>
          <w:sz w:val="28"/>
          <w:szCs w:val="28"/>
          <w:lang w:eastAsia="en-GB"/>
        </w:rPr>
        <w:t xml:space="preserve"> fişa postului pentru toţi angajaţii;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i) </w:t>
      </w:r>
      <w:proofErr w:type="gramStart"/>
      <w:r>
        <w:rPr>
          <w:rFonts w:ascii="Times New Roman" w:hAnsi="Times New Roman"/>
          <w:sz w:val="28"/>
          <w:szCs w:val="28"/>
          <w:lang w:eastAsia="en-GB"/>
        </w:rPr>
        <w:t>elaborează</w:t>
      </w:r>
      <w:proofErr w:type="gramEnd"/>
      <w:r>
        <w:rPr>
          <w:rFonts w:ascii="Times New Roman" w:hAnsi="Times New Roman"/>
          <w:sz w:val="28"/>
          <w:szCs w:val="28"/>
          <w:lang w:eastAsia="en-GB"/>
        </w:rPr>
        <w:t xml:space="preserve"> anual raportul de activitate al Agenţiei Naţionale de Transplant şi îl prezintă ministrului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j) </w:t>
      </w:r>
      <w:proofErr w:type="gramStart"/>
      <w:r>
        <w:rPr>
          <w:rFonts w:ascii="Times New Roman" w:hAnsi="Times New Roman"/>
          <w:i/>
          <w:iCs/>
          <w:sz w:val="28"/>
          <w:szCs w:val="28"/>
          <w:lang w:eastAsia="en-GB"/>
        </w:rPr>
        <w:t>autorizează</w:t>
      </w:r>
      <w:proofErr w:type="gramEnd"/>
      <w:r>
        <w:rPr>
          <w:rFonts w:ascii="Times New Roman" w:hAnsi="Times New Roman"/>
          <w:i/>
          <w:iCs/>
          <w:sz w:val="28"/>
          <w:szCs w:val="28"/>
          <w:lang w:eastAsia="en-GB"/>
        </w:rPr>
        <w:t xml:space="preserve"> importul şi exportul organelor, ţesuturilor şi celulelor de origine umană destinate transplantării la om, conform dispoziţiilor legale în vigoare;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k) supraveghează organizarea sistemului de calitate, securitate sanitară şi trasabilitate a organelor, ţesuturilor şi celulelor de origine umană, destinate transplantării la om, în conformitate cu directivele şi recomandările Uniunii Europene în domeniu;</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l) </w:t>
      </w:r>
      <w:proofErr w:type="gramStart"/>
      <w:r>
        <w:rPr>
          <w:rFonts w:ascii="Times New Roman" w:hAnsi="Times New Roman"/>
          <w:i/>
          <w:iCs/>
          <w:sz w:val="28"/>
          <w:szCs w:val="28"/>
          <w:lang w:eastAsia="en-GB"/>
        </w:rPr>
        <w:t>verifică</w:t>
      </w:r>
      <w:proofErr w:type="gramEnd"/>
      <w:r>
        <w:rPr>
          <w:rFonts w:ascii="Times New Roman" w:hAnsi="Times New Roman"/>
          <w:i/>
          <w:iCs/>
          <w:sz w:val="28"/>
          <w:szCs w:val="28"/>
          <w:lang w:eastAsia="en-GB"/>
        </w:rPr>
        <w:t xml:space="preserve"> respectarea cerinţelor tehnice obligatorii pentru păstrarea datelor necesare asigurării trasabilităţii, pentru o perioadă de cel puţin 30 de ani, la nivelul unităţii acreditate;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SECŢIUNEA a 2-a</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Consiliul ştiinţific</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#M8</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22</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 Consiliul ştiinţific al Agenţiei Naţionale de Transplant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format din 19 membri, după cum urmează:</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a) 18 membri, personalităţi recunoscute în domeniul activităţii de transplant, care nu au calitatea de angajat al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b) </w:t>
      </w:r>
      <w:proofErr w:type="gramStart"/>
      <w:r>
        <w:rPr>
          <w:rFonts w:ascii="Times New Roman" w:hAnsi="Times New Roman"/>
          <w:i/>
          <w:iCs/>
          <w:sz w:val="28"/>
          <w:szCs w:val="28"/>
          <w:lang w:eastAsia="en-GB"/>
        </w:rPr>
        <w:t>directorul</w:t>
      </w:r>
      <w:proofErr w:type="gramEnd"/>
      <w:r>
        <w:rPr>
          <w:rFonts w:ascii="Times New Roman" w:hAnsi="Times New Roman"/>
          <w:i/>
          <w:iCs/>
          <w:sz w:val="28"/>
          <w:szCs w:val="28"/>
          <w:lang w:eastAsia="en-GB"/>
        </w:rPr>
        <w:t xml:space="preserve"> executiv al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 Componenţa Consiliului ştiinţific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stabilită în </w:t>
      </w:r>
      <w:r>
        <w:rPr>
          <w:rFonts w:ascii="Times New Roman" w:hAnsi="Times New Roman"/>
          <w:i/>
          <w:iCs/>
          <w:color w:val="008000"/>
          <w:sz w:val="28"/>
          <w:szCs w:val="28"/>
          <w:u w:val="single"/>
          <w:lang w:eastAsia="en-GB"/>
        </w:rPr>
        <w:t>anexa nr. 3</w:t>
      </w:r>
      <w:r>
        <w:rPr>
          <w:rFonts w:ascii="Times New Roman" w:hAnsi="Times New Roman"/>
          <w:i/>
          <w:iCs/>
          <w:sz w:val="28"/>
          <w:szCs w:val="28"/>
          <w:lang w:eastAsia="en-GB"/>
        </w:rPr>
        <w: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(3) Secretariatul Consiliului ştiinţific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asigurat de către secretariatul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Consiliul ştiinţific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condus de către un preşedinte de şedinţă, ales din rândul membrilor acestuia, din 3 în 3 luni, prin rotaţie.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24</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(1) Consiliul ştiinţific se întruneşte în şedinţe semestriale, data următoarei întruniri fiind stabilită în cadrul fiecărei şedinţe.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(2) Consiliul ştiinţific se poate întruni ori de câte ori </w:t>
      </w:r>
      <w:proofErr w:type="gramStart"/>
      <w:r>
        <w:rPr>
          <w:rFonts w:ascii="Times New Roman" w:hAnsi="Times New Roman"/>
          <w:sz w:val="28"/>
          <w:szCs w:val="28"/>
          <w:lang w:eastAsia="en-GB"/>
        </w:rPr>
        <w:t>este</w:t>
      </w:r>
      <w:proofErr w:type="gramEnd"/>
      <w:r>
        <w:rPr>
          <w:rFonts w:ascii="Times New Roman" w:hAnsi="Times New Roman"/>
          <w:sz w:val="28"/>
          <w:szCs w:val="28"/>
          <w:lang w:eastAsia="en-GB"/>
        </w:rPr>
        <w:t xml:space="preserve"> nevoie, la convocarea preşedintelui.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(3) Ordinea de zi </w:t>
      </w:r>
      <w:proofErr w:type="gramStart"/>
      <w:r>
        <w:rPr>
          <w:rFonts w:ascii="Times New Roman" w:hAnsi="Times New Roman"/>
          <w:sz w:val="28"/>
          <w:szCs w:val="28"/>
          <w:lang w:eastAsia="en-GB"/>
        </w:rPr>
        <w:t>este</w:t>
      </w:r>
      <w:proofErr w:type="gramEnd"/>
      <w:r>
        <w:rPr>
          <w:rFonts w:ascii="Times New Roman" w:hAnsi="Times New Roman"/>
          <w:sz w:val="28"/>
          <w:szCs w:val="28"/>
          <w:lang w:eastAsia="en-GB"/>
        </w:rPr>
        <w:t xml:space="preserve"> anunţată cu cel puţin 5 zile înaintea întrunirii.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(4) *** Abrogat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(5) *** Abrogat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(6) Consiliul ştiinţific poate funcţiona pe grupe de lucru de specialitate pentru îndeplinirea atribuţiilor specifice. Componenţa grupelor de lucru pe specialităţi </w:t>
      </w:r>
      <w:proofErr w:type="gramStart"/>
      <w:r>
        <w:rPr>
          <w:rFonts w:ascii="Times New Roman" w:hAnsi="Times New Roman"/>
          <w:sz w:val="28"/>
          <w:szCs w:val="28"/>
          <w:lang w:eastAsia="en-GB"/>
        </w:rPr>
        <w:t>este</w:t>
      </w:r>
      <w:proofErr w:type="gramEnd"/>
      <w:r>
        <w:rPr>
          <w:rFonts w:ascii="Times New Roman" w:hAnsi="Times New Roman"/>
          <w:sz w:val="28"/>
          <w:szCs w:val="28"/>
          <w:lang w:eastAsia="en-GB"/>
        </w:rPr>
        <w:t xml:space="preserve"> stabilită de consiliul ştiinţific, iar hotărârile sunt luate în plenul consiliului ştiinţific.</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Consiliul ştiinţific îndeplineşte următoarele atribuţii principale: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a) </w:t>
      </w:r>
      <w:proofErr w:type="gramStart"/>
      <w:r>
        <w:rPr>
          <w:rFonts w:ascii="Times New Roman" w:hAnsi="Times New Roman"/>
          <w:i/>
          <w:iCs/>
          <w:sz w:val="28"/>
          <w:szCs w:val="28"/>
          <w:lang w:eastAsia="en-GB"/>
        </w:rPr>
        <w:t>acordă</w:t>
      </w:r>
      <w:proofErr w:type="gramEnd"/>
      <w:r>
        <w:rPr>
          <w:rFonts w:ascii="Times New Roman" w:hAnsi="Times New Roman"/>
          <w:i/>
          <w:iCs/>
          <w:sz w:val="28"/>
          <w:szCs w:val="28"/>
          <w:lang w:eastAsia="en-GB"/>
        </w:rPr>
        <w:t xml:space="preserve"> consultanţă Agenţiei Naţionale de Transplant cu privire la activităţile ce vor fi derulate în cadrul programului naţional de transplant de organe, ţesuturi şi celule de origine umană;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b) </w:t>
      </w:r>
      <w:proofErr w:type="gramStart"/>
      <w:r>
        <w:rPr>
          <w:rFonts w:ascii="Times New Roman" w:hAnsi="Times New Roman"/>
          <w:i/>
          <w:iCs/>
          <w:sz w:val="28"/>
          <w:szCs w:val="28"/>
          <w:lang w:eastAsia="en-GB"/>
        </w:rPr>
        <w:t>acordă</w:t>
      </w:r>
      <w:proofErr w:type="gramEnd"/>
      <w:r>
        <w:rPr>
          <w:rFonts w:ascii="Times New Roman" w:hAnsi="Times New Roman"/>
          <w:i/>
          <w:iCs/>
          <w:sz w:val="28"/>
          <w:szCs w:val="28"/>
          <w:lang w:eastAsia="en-GB"/>
        </w:rPr>
        <w:t xml:space="preserve"> consultanţă cu privire la actele normative, în vederea îndeplinirii atribuţiilor specifice;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#M3</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c) *** Abrogată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lastRenderedPageBreak/>
        <w:t xml:space="preserve">    d) *** Abrogată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e) elaborează protocoale privind standardele de calitate şi securitate sanitară a donării, procurării, testării, procesării, conservării, depozitării şi distribuirii organelor, ţesuturilor şi celulelor de origine umană destinate transplantării la om, care se vor conforma directivelor şi recomandărilor Uniunii Europene în acest domeniu;</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f) </w:t>
      </w:r>
      <w:proofErr w:type="gramStart"/>
      <w:r>
        <w:rPr>
          <w:rFonts w:ascii="Times New Roman" w:hAnsi="Times New Roman"/>
          <w:i/>
          <w:iCs/>
          <w:sz w:val="28"/>
          <w:szCs w:val="28"/>
          <w:lang w:eastAsia="en-GB"/>
        </w:rPr>
        <w:t>elaborează</w:t>
      </w:r>
      <w:proofErr w:type="gramEnd"/>
      <w:r>
        <w:rPr>
          <w:rFonts w:ascii="Times New Roman" w:hAnsi="Times New Roman"/>
          <w:i/>
          <w:iCs/>
          <w:sz w:val="28"/>
          <w:szCs w:val="28"/>
          <w:lang w:eastAsia="en-GB"/>
        </w:rPr>
        <w:t xml:space="preserve"> Procedura de alocare a organelor, ţesuturilor şi celulelor de origine umană destinate transplantării la om;</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g) </w:t>
      </w:r>
      <w:proofErr w:type="gramStart"/>
      <w:r>
        <w:rPr>
          <w:rFonts w:ascii="Times New Roman" w:hAnsi="Times New Roman"/>
          <w:sz w:val="28"/>
          <w:szCs w:val="28"/>
          <w:lang w:eastAsia="en-GB"/>
        </w:rPr>
        <w:t>elaborează</w:t>
      </w:r>
      <w:proofErr w:type="gramEnd"/>
      <w:r>
        <w:rPr>
          <w:rFonts w:ascii="Times New Roman" w:hAnsi="Times New Roman"/>
          <w:sz w:val="28"/>
          <w:szCs w:val="28"/>
          <w:lang w:eastAsia="en-GB"/>
        </w:rPr>
        <w:t xml:space="preserve"> norme, standarde şi instrucţiuni care se înaintează ministrului sănătăţii pentru a fi aprobate prin ordin al acestuia.</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h) *** Abrogată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SECŢIUNEA a 3-a</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Oficiile regionale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26</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este reprezentată în teritoriu de către oficiile regionale de transplant, care funcţionează pe lângă centre clinice universitare regionale care desfăşoară o activitate de transplant de organe, ţesuturi şi celule umane, şi de coordonatorii de transplant din unităţile sanitare autorizate să desfăşoare activităţi de prelevare şi/sau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27</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Oficiul regional de transplant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coordonat de către o persoană cu experienţă clinică, organizatorică şi ştiinţifică în domeniul transplantului, numită prin ordin al ministrului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28</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Oficiile regionale de transplant au în componenţa lor unul sau mai mulţi coordonatori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29</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Oficiile regionale de transplant au următoarele atribuţii: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 </w:t>
      </w:r>
      <w:proofErr w:type="gramStart"/>
      <w:r>
        <w:rPr>
          <w:rFonts w:ascii="Times New Roman" w:hAnsi="Times New Roman"/>
          <w:sz w:val="28"/>
          <w:szCs w:val="28"/>
          <w:lang w:eastAsia="en-GB"/>
        </w:rPr>
        <w:t>aplică</w:t>
      </w:r>
      <w:proofErr w:type="gramEnd"/>
      <w:r>
        <w:rPr>
          <w:rFonts w:ascii="Times New Roman" w:hAnsi="Times New Roman"/>
          <w:sz w:val="28"/>
          <w:szCs w:val="28"/>
          <w:lang w:eastAsia="en-GB"/>
        </w:rPr>
        <w:t xml:space="preserve"> în teritoriu politica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b) *** Abrogată</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c) </w:t>
      </w:r>
      <w:proofErr w:type="gramStart"/>
      <w:r>
        <w:rPr>
          <w:rFonts w:ascii="Times New Roman" w:hAnsi="Times New Roman"/>
          <w:sz w:val="28"/>
          <w:szCs w:val="28"/>
          <w:lang w:eastAsia="en-GB"/>
        </w:rPr>
        <w:t>ţine</w:t>
      </w:r>
      <w:proofErr w:type="gramEnd"/>
      <w:r>
        <w:rPr>
          <w:rFonts w:ascii="Times New Roman" w:hAnsi="Times New Roman"/>
          <w:sz w:val="28"/>
          <w:szCs w:val="28"/>
          <w:lang w:eastAsia="en-GB"/>
        </w:rPr>
        <w:t xml:space="preserve"> o evidenţă strictă a tuturor activităţilor de transplant din regiune.</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30</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lastRenderedPageBreak/>
        <w:t xml:space="preserve">    (1) Coordonatorul regional de transplant are următoarele atribuţii: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a) colectează toate datele privind donatorii de organe, ţesuturi sau celule de origine umană de la secţiile sau unităţile sanitare care desfăşoară activitate de transplant şi le comunică Agenţiei Naţionale de Transplant, cu respectarea condiţiilor de siguranţă şi securitate;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b) </w:t>
      </w:r>
      <w:proofErr w:type="gramStart"/>
      <w:r>
        <w:rPr>
          <w:rFonts w:ascii="Times New Roman" w:hAnsi="Times New Roman"/>
          <w:i/>
          <w:iCs/>
          <w:sz w:val="28"/>
          <w:szCs w:val="28"/>
          <w:lang w:eastAsia="en-GB"/>
        </w:rPr>
        <w:t>coordonează</w:t>
      </w:r>
      <w:proofErr w:type="gramEnd"/>
      <w:r>
        <w:rPr>
          <w:rFonts w:ascii="Times New Roman" w:hAnsi="Times New Roman"/>
          <w:i/>
          <w:iCs/>
          <w:sz w:val="28"/>
          <w:szCs w:val="28"/>
          <w:lang w:eastAsia="en-GB"/>
        </w:rPr>
        <w:t xml:space="preserve"> fiecare acţiune de transplant cu organe, ţesuturi şi celule provenind de la donatori cadavru;</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c) </w:t>
      </w:r>
      <w:proofErr w:type="gramStart"/>
      <w:r>
        <w:rPr>
          <w:rFonts w:ascii="Times New Roman" w:hAnsi="Times New Roman"/>
          <w:i/>
          <w:iCs/>
          <w:sz w:val="28"/>
          <w:szCs w:val="28"/>
          <w:lang w:eastAsia="en-GB"/>
        </w:rPr>
        <w:t>asigură</w:t>
      </w:r>
      <w:proofErr w:type="gramEnd"/>
      <w:r>
        <w:rPr>
          <w:rFonts w:ascii="Times New Roman" w:hAnsi="Times New Roman"/>
          <w:i/>
          <w:iCs/>
          <w:sz w:val="28"/>
          <w:szCs w:val="28"/>
          <w:lang w:eastAsia="en-GB"/>
        </w:rPr>
        <w:t xml:space="preserve"> respectarea alocării organelor, ţesuturilor sau celulelor, procedură stabilită de către Agenţia Naţională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d) </w:t>
      </w:r>
      <w:proofErr w:type="gramStart"/>
      <w:r>
        <w:rPr>
          <w:rFonts w:ascii="Times New Roman" w:hAnsi="Times New Roman"/>
          <w:i/>
          <w:iCs/>
          <w:sz w:val="28"/>
          <w:szCs w:val="28"/>
          <w:lang w:eastAsia="en-GB"/>
        </w:rPr>
        <w:t>asigură</w:t>
      </w:r>
      <w:proofErr w:type="gramEnd"/>
      <w:r>
        <w:rPr>
          <w:rFonts w:ascii="Times New Roman" w:hAnsi="Times New Roman"/>
          <w:i/>
          <w:iCs/>
          <w:sz w:val="28"/>
          <w:szCs w:val="28"/>
          <w:lang w:eastAsia="en-GB"/>
        </w:rPr>
        <w:t xml:space="preserve"> manipularea şi transportul organelor, ţesuturilor sau celulelor prelevate în condiţii optime;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e) </w:t>
      </w:r>
      <w:proofErr w:type="gramStart"/>
      <w:r>
        <w:rPr>
          <w:rFonts w:ascii="Times New Roman" w:hAnsi="Times New Roman"/>
          <w:i/>
          <w:iCs/>
          <w:sz w:val="28"/>
          <w:szCs w:val="28"/>
          <w:lang w:eastAsia="en-GB"/>
        </w:rPr>
        <w:t>ţine</w:t>
      </w:r>
      <w:proofErr w:type="gramEnd"/>
      <w:r>
        <w:rPr>
          <w:rFonts w:ascii="Times New Roman" w:hAnsi="Times New Roman"/>
          <w:i/>
          <w:iCs/>
          <w:sz w:val="28"/>
          <w:szCs w:val="28"/>
          <w:lang w:eastAsia="en-GB"/>
        </w:rPr>
        <w:t xml:space="preserve"> o evidenţă strictă a donatorilor vii, precum şi a donatorilor cadavru, conform legislaţiei în vigoare;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f) </w:t>
      </w:r>
      <w:proofErr w:type="gramStart"/>
      <w:r>
        <w:rPr>
          <w:rFonts w:ascii="Times New Roman" w:hAnsi="Times New Roman"/>
          <w:i/>
          <w:iCs/>
          <w:sz w:val="28"/>
          <w:szCs w:val="28"/>
          <w:lang w:eastAsia="en-GB"/>
        </w:rPr>
        <w:t>prezintă</w:t>
      </w:r>
      <w:proofErr w:type="gramEnd"/>
      <w:r>
        <w:rPr>
          <w:rFonts w:ascii="Times New Roman" w:hAnsi="Times New Roman"/>
          <w:i/>
          <w:iCs/>
          <w:sz w:val="28"/>
          <w:szCs w:val="28"/>
          <w:lang w:eastAsia="en-GB"/>
        </w:rPr>
        <w:t xml:space="preserve"> semestrial sau ori de câte ori Agenţia Naţională de Transplant solicită raportul activităţii de transplant desfăşurate în centrul regional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 Coordonatorul regional trebuie </w:t>
      </w:r>
      <w:proofErr w:type="gramStart"/>
      <w:r>
        <w:rPr>
          <w:rFonts w:ascii="Times New Roman" w:hAnsi="Times New Roman"/>
          <w:i/>
          <w:iCs/>
          <w:sz w:val="28"/>
          <w:szCs w:val="28"/>
          <w:lang w:eastAsia="en-GB"/>
        </w:rPr>
        <w:t>să</w:t>
      </w:r>
      <w:proofErr w:type="gramEnd"/>
      <w:r>
        <w:rPr>
          <w:rFonts w:ascii="Times New Roman" w:hAnsi="Times New Roman"/>
          <w:i/>
          <w:iCs/>
          <w:sz w:val="28"/>
          <w:szCs w:val="28"/>
          <w:lang w:eastAsia="en-GB"/>
        </w:rPr>
        <w:t xml:space="preserve"> poată fi contactat în permanenţă, pentru îndeplinirea atribuţiilor ce îi revin.</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(3) Coordonatorul regional poate prelua oricând atribuţiile coordonatorilor intraspitaliceşti de transplant din unităţile sanitare acreditate şi poate fi înlocuit de </w:t>
      </w:r>
      <w:proofErr w:type="gramStart"/>
      <w:r>
        <w:rPr>
          <w:rFonts w:ascii="Times New Roman" w:hAnsi="Times New Roman"/>
          <w:i/>
          <w:iCs/>
          <w:sz w:val="28"/>
          <w:szCs w:val="28"/>
          <w:lang w:eastAsia="en-GB"/>
        </w:rPr>
        <w:t>un</w:t>
      </w:r>
      <w:proofErr w:type="gramEnd"/>
      <w:r>
        <w:rPr>
          <w:rFonts w:ascii="Times New Roman" w:hAnsi="Times New Roman"/>
          <w:i/>
          <w:iCs/>
          <w:sz w:val="28"/>
          <w:szCs w:val="28"/>
          <w:lang w:eastAsia="en-GB"/>
        </w:rPr>
        <w:t xml:space="preserve"> alt coordonator regional, după caz.</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#M5</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ART. 31</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 Coordonatorul de transplant intraspitalicesc din cadrul unităţilor sanitare acreditate pentru activităţi de prelevare are următoarele atribuţii: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a) </w:t>
      </w:r>
      <w:proofErr w:type="gramStart"/>
      <w:r>
        <w:rPr>
          <w:rFonts w:ascii="Times New Roman" w:hAnsi="Times New Roman"/>
          <w:i/>
          <w:iCs/>
          <w:sz w:val="28"/>
          <w:szCs w:val="28"/>
          <w:lang w:eastAsia="en-GB"/>
        </w:rPr>
        <w:t>detectează</w:t>
      </w:r>
      <w:proofErr w:type="gramEnd"/>
      <w:r>
        <w:rPr>
          <w:rFonts w:ascii="Times New Roman" w:hAnsi="Times New Roman"/>
          <w:i/>
          <w:iCs/>
          <w:sz w:val="28"/>
          <w:szCs w:val="28"/>
          <w:lang w:eastAsia="en-GB"/>
        </w:rPr>
        <w:t xml:space="preserve"> şi identifică potenţialii donatori aflaţi în moarte cerebrală în strânsă legătură cu personalul secţiilor de anestezie, terapie intensivă, neurologie, neurochirurgie, unităţilor de primiri urgenţe etc.;</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b) </w:t>
      </w:r>
      <w:proofErr w:type="gramStart"/>
      <w:r>
        <w:rPr>
          <w:rFonts w:ascii="Times New Roman" w:hAnsi="Times New Roman"/>
          <w:i/>
          <w:iCs/>
          <w:sz w:val="28"/>
          <w:szCs w:val="28"/>
          <w:lang w:eastAsia="en-GB"/>
        </w:rPr>
        <w:t>discută</w:t>
      </w:r>
      <w:proofErr w:type="gramEnd"/>
      <w:r>
        <w:rPr>
          <w:rFonts w:ascii="Times New Roman" w:hAnsi="Times New Roman"/>
          <w:i/>
          <w:iCs/>
          <w:sz w:val="28"/>
          <w:szCs w:val="28"/>
          <w:lang w:eastAsia="en-GB"/>
        </w:rPr>
        <w:t xml:space="preserve"> cu familiile potenţialilor donatori cadavru în vederea obţinerii acordului privind prelevarea de organe, ţesuturi sau celule în scopul transplantării;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c) verifică completarea corectă a formularului de declarare a morţii cerebrale a donatorului, a formularului de declarare a donatorului decedat, precum şi a celorlalte formulare prevăzute de legislaţia în vigoare;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d) </w:t>
      </w:r>
      <w:proofErr w:type="gramStart"/>
      <w:r>
        <w:rPr>
          <w:rFonts w:ascii="Times New Roman" w:hAnsi="Times New Roman"/>
          <w:i/>
          <w:iCs/>
          <w:sz w:val="28"/>
          <w:szCs w:val="28"/>
          <w:lang w:eastAsia="en-GB"/>
        </w:rPr>
        <w:t>contactează</w:t>
      </w:r>
      <w:proofErr w:type="gramEnd"/>
      <w:r>
        <w:rPr>
          <w:rFonts w:ascii="Times New Roman" w:hAnsi="Times New Roman"/>
          <w:i/>
          <w:iCs/>
          <w:sz w:val="28"/>
          <w:szCs w:val="28"/>
          <w:lang w:eastAsia="en-GB"/>
        </w:rPr>
        <w:t xml:space="preserve"> medicul legist în vederea obţinerii autorizaţiei medico-legale pentru prelevare, dacă este cazul.</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 Coordonatorul de transplant intraspitalicesc trebuie </w:t>
      </w:r>
      <w:proofErr w:type="gramStart"/>
      <w:r>
        <w:rPr>
          <w:rFonts w:ascii="Times New Roman" w:hAnsi="Times New Roman"/>
          <w:i/>
          <w:iCs/>
          <w:sz w:val="28"/>
          <w:szCs w:val="28"/>
          <w:lang w:eastAsia="en-GB"/>
        </w:rPr>
        <w:t>să</w:t>
      </w:r>
      <w:proofErr w:type="gramEnd"/>
      <w:r>
        <w:rPr>
          <w:rFonts w:ascii="Times New Roman" w:hAnsi="Times New Roman"/>
          <w:i/>
          <w:iCs/>
          <w:sz w:val="28"/>
          <w:szCs w:val="28"/>
          <w:lang w:eastAsia="en-GB"/>
        </w:rPr>
        <w:t xml:space="preserve"> poată fi contactat în permanenţă, pentru îndeplinirea atribuţiilor ce îi revin.</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(3) Atribuţiile coordonatorului de transplant intraspitalicesc pot fi oricând preluate de către coordonatorul de transplant din oficiul regional sau de către alt coordonator intraspitalicesc.</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    CAPITOLUL IV</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Bugetul de venituri şi cheltuieli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32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Finanţarea cheltuielilor curente şi de capital ale Agenţiei Naţionale de Transplant se face de la bugetul de stat, prin bugetul Ministerului Sănătăţii, în condiţiile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33</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poate beneficia de donaţii şi sponsorizări potrivit legii.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ART. 34</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Agenţia Naţională de Transplant întocmeşte anual bugetul de venituri şi cheltuieli, pe care îl supune spre aprobare ministrului sănătăţii.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#M6</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w:t>
      </w:r>
      <w:r>
        <w:rPr>
          <w:rFonts w:ascii="Times New Roman" w:hAnsi="Times New Roman"/>
          <w:i/>
          <w:iCs/>
          <w:color w:val="FF0000"/>
          <w:sz w:val="28"/>
          <w:szCs w:val="28"/>
          <w:u w:val="single"/>
          <w:lang w:eastAsia="en-GB"/>
        </w:rPr>
        <w:t>ANEXA 2*)</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 Anexa nr. 2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reprodusă în facsimil.</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w:t>
      </w:r>
      <w:r>
        <w:rPr>
          <w:rFonts w:ascii="Courier New" w:hAnsi="Courier New" w:cs="Courier New"/>
          <w:b/>
          <w:bCs/>
          <w:i/>
          <w:iCs/>
          <w:lang w:eastAsia="en-GB"/>
        </w:rPr>
        <w:t>Organigrama Agenţiei Naţionale de Transplant</w:t>
      </w:r>
    </w:p>
    <w:p w:rsidR="00DD09AD" w:rsidRDefault="00DD09AD" w:rsidP="00DD09AD">
      <w:pPr>
        <w:autoSpaceDE w:val="0"/>
        <w:autoSpaceDN w:val="0"/>
        <w:adjustRightInd w:val="0"/>
        <w:spacing w:after="0" w:line="240" w:lineRule="auto"/>
        <w:rPr>
          <w:rFonts w:ascii="Courier New" w:hAnsi="Courier New" w:cs="Courier New"/>
          <w:i/>
          <w:iCs/>
          <w:lang w:eastAsia="en-GB"/>
        </w:rPr>
      </w:pP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Agenţia Naţională de Transplant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     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Consiliul ştiinţific|   | Director </w:t>
      </w:r>
      <w:proofErr w:type="gramStart"/>
      <w:r>
        <w:rPr>
          <w:rFonts w:ascii="Courier New" w:hAnsi="Courier New" w:cs="Courier New"/>
          <w:i/>
          <w:iCs/>
          <w:lang w:eastAsia="en-GB"/>
        </w:rPr>
        <w:t>executiv</w:t>
      </w:r>
      <w:proofErr w:type="gramEnd"/>
      <w:r>
        <w:rPr>
          <w:rFonts w:ascii="Courier New" w:hAnsi="Courier New" w:cs="Courier New"/>
          <w:i/>
          <w:iCs/>
          <w:lang w:eastAsia="en-GB"/>
        </w:rPr>
        <w:t xml:space="preserve">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|_____________________|   |___________________|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   ________|_______   ______|______   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Director adjunct    | | Relaţii publice| | Contabil-şef| | Juridic-salarii|</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w:t>
      </w:r>
      <w:proofErr w:type="gramStart"/>
      <w:r>
        <w:rPr>
          <w:rFonts w:ascii="Courier New" w:hAnsi="Courier New" w:cs="Courier New"/>
          <w:i/>
          <w:iCs/>
          <w:lang w:eastAsia="en-GB"/>
        </w:rPr>
        <w:t>strategie-management</w:t>
      </w:r>
      <w:proofErr w:type="gramEnd"/>
      <w:r>
        <w:rPr>
          <w:rFonts w:ascii="Courier New" w:hAnsi="Courier New" w:cs="Courier New"/>
          <w:i/>
          <w:iCs/>
          <w:lang w:eastAsia="en-GB"/>
        </w:rPr>
        <w:t>| |________________| |_____________| |________________|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                             |_____________________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|_______________________________________________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|_______________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   _____|_______   ______|______   ______|______   _______|_____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lastRenderedPageBreak/>
        <w:t>| Oficii   | | Compartiment| | Compartiment| | Compartiment| | Compartiment|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regionale| | organe      | | ţesuturi    | | celule      | | Registrul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|__________| |_____________| |_____________| |_____________| | naţional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w:t>
      </w:r>
      <w:proofErr w:type="gramStart"/>
      <w:r>
        <w:rPr>
          <w:rFonts w:ascii="Courier New" w:hAnsi="Courier New" w:cs="Courier New"/>
          <w:i/>
          <w:iCs/>
          <w:lang w:eastAsia="en-GB"/>
        </w:rPr>
        <w:t>informatică</w:t>
      </w:r>
      <w:proofErr w:type="gramEnd"/>
      <w:r>
        <w:rPr>
          <w:rFonts w:ascii="Courier New" w:hAnsi="Courier New" w:cs="Courier New"/>
          <w:i/>
          <w:iCs/>
          <w:lang w:eastAsia="en-GB"/>
        </w:rPr>
        <w:t xml:space="preserve">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w:t>
      </w:r>
      <w:proofErr w:type="gramStart"/>
      <w:r>
        <w:rPr>
          <w:rFonts w:ascii="Courier New" w:hAnsi="Courier New" w:cs="Courier New"/>
          <w:i/>
          <w:iCs/>
          <w:lang w:eastAsia="en-GB"/>
        </w:rPr>
        <w:t>logistică</w:t>
      </w:r>
      <w:proofErr w:type="gramEnd"/>
      <w:r>
        <w:rPr>
          <w:rFonts w:ascii="Courier New" w:hAnsi="Courier New" w:cs="Courier New"/>
          <w:i/>
          <w:iCs/>
          <w:lang w:eastAsia="en-GB"/>
        </w:rPr>
        <w:t xml:space="preserve">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   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Contabilitate-financiar| | Secretariat administrativ|</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 |__________________________|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Bucureşti: coordonator </w:t>
      </w:r>
      <w:proofErr w:type="gramStart"/>
      <w:r>
        <w:rPr>
          <w:rFonts w:ascii="Courier New" w:hAnsi="Courier New" w:cs="Courier New"/>
          <w:i/>
          <w:iCs/>
          <w:lang w:eastAsia="en-GB"/>
        </w:rPr>
        <w:t>regional  |</w:t>
      </w:r>
      <w:proofErr w:type="gramEnd"/>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coordonatori spital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Cluj: coordonator regional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coordonatori spital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Constanţa: coordonator </w:t>
      </w:r>
      <w:proofErr w:type="gramStart"/>
      <w:r>
        <w:rPr>
          <w:rFonts w:ascii="Courier New" w:hAnsi="Courier New" w:cs="Courier New"/>
          <w:i/>
          <w:iCs/>
          <w:lang w:eastAsia="en-GB"/>
        </w:rPr>
        <w:t>regional  |</w:t>
      </w:r>
      <w:proofErr w:type="gramEnd"/>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coordonatori spital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Târgu Mureş: coordonator regional|</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coordonatori spital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Iaşi: coordonator regional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       coordonatori spital        |</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__________________________________</w:t>
      </w:r>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|____| Timişoara: coordonator </w:t>
      </w:r>
      <w:proofErr w:type="gramStart"/>
      <w:r>
        <w:rPr>
          <w:rFonts w:ascii="Courier New" w:hAnsi="Courier New" w:cs="Courier New"/>
          <w:i/>
          <w:iCs/>
          <w:lang w:eastAsia="en-GB"/>
        </w:rPr>
        <w:t>regional  |</w:t>
      </w:r>
      <w:proofErr w:type="gramEnd"/>
    </w:p>
    <w:p w:rsidR="00DD09AD" w:rsidRDefault="00DD09AD" w:rsidP="00DD09AD">
      <w:pPr>
        <w:autoSpaceDE w:val="0"/>
        <w:autoSpaceDN w:val="0"/>
        <w:adjustRightInd w:val="0"/>
        <w:spacing w:after="0" w:line="240" w:lineRule="auto"/>
        <w:rPr>
          <w:rFonts w:ascii="Courier New" w:hAnsi="Courier New" w:cs="Courier New"/>
          <w:i/>
          <w:iCs/>
          <w:lang w:eastAsia="en-GB"/>
        </w:rPr>
      </w:pPr>
      <w:r>
        <w:rPr>
          <w:rFonts w:ascii="Courier New" w:hAnsi="Courier New" w:cs="Courier New"/>
          <w:i/>
          <w:iCs/>
          <w:lang w:eastAsia="en-GB"/>
        </w:rPr>
        <w:t xml:space="preserve">      |            </w:t>
      </w:r>
      <w:proofErr w:type="gramStart"/>
      <w:r>
        <w:rPr>
          <w:rFonts w:ascii="Courier New" w:hAnsi="Courier New" w:cs="Courier New"/>
          <w:i/>
          <w:iCs/>
          <w:lang w:eastAsia="en-GB"/>
        </w:rPr>
        <w:t>coordonatori</w:t>
      </w:r>
      <w:proofErr w:type="gramEnd"/>
      <w:r>
        <w:rPr>
          <w:rFonts w:ascii="Courier New" w:hAnsi="Courier New" w:cs="Courier New"/>
          <w:i/>
          <w:iCs/>
          <w:lang w:eastAsia="en-GB"/>
        </w:rPr>
        <w:t xml:space="preserve"> spital   |</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Courier New" w:hAnsi="Courier New" w:cs="Courier New"/>
          <w:i/>
          <w:iCs/>
          <w:lang w:eastAsia="en-GB"/>
        </w:rPr>
        <w:t xml:space="preserve">      |__________________________________|</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#M8</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w:t>
      </w:r>
      <w:r>
        <w:rPr>
          <w:rFonts w:ascii="Times New Roman" w:hAnsi="Times New Roman"/>
          <w:i/>
          <w:iCs/>
          <w:color w:val="FF0000"/>
          <w:sz w:val="28"/>
          <w:szCs w:val="28"/>
          <w:u w:val="single"/>
          <w:lang w:eastAsia="en-GB"/>
        </w:rPr>
        <w:t>ANEXA 3</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b/>
          <w:bCs/>
          <w:i/>
          <w:iCs/>
          <w:sz w:val="28"/>
          <w:szCs w:val="28"/>
          <w:lang w:eastAsia="en-GB"/>
        </w:rPr>
      </w:pPr>
      <w:r>
        <w:rPr>
          <w:rFonts w:ascii="Times New Roman" w:hAnsi="Times New Roman"/>
          <w:i/>
          <w:iCs/>
          <w:sz w:val="28"/>
          <w:szCs w:val="28"/>
          <w:lang w:eastAsia="en-GB"/>
        </w:rPr>
        <w:t xml:space="preserve">                         </w:t>
      </w:r>
      <w:r>
        <w:rPr>
          <w:rFonts w:ascii="Times New Roman" w:hAnsi="Times New Roman"/>
          <w:b/>
          <w:bCs/>
          <w:i/>
          <w:iCs/>
          <w:sz w:val="28"/>
          <w:szCs w:val="28"/>
          <w:lang w:eastAsia="en-GB"/>
        </w:rPr>
        <w:t>COMPONENŢA</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b/>
          <w:bCs/>
          <w:i/>
          <w:iCs/>
          <w:sz w:val="28"/>
          <w:szCs w:val="28"/>
          <w:lang w:eastAsia="en-GB"/>
        </w:rPr>
        <w:t xml:space="preserve">    Consiliului ştiinţific al Agenţiei Naţionale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Ioana Grinţescu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 Dr. Şerban Brădişteanu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3.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Horaţiu Suciu - Târgu Mureş</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4.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Irinel Popescu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5.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Cristian Lupaşcu - Iaşi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6. C.S.I.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Narcis Copcă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7.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Ioanel Sinescu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8.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Adrian Covic - Iaşi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9. Dr. Florin Ioan Elec - Cluj-Napoca</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10.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Dan Enescu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11.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Monica Pop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12.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Dorel Săndesc - Timişoara</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13.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Alina Tănase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14.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Ileana Constantinescu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15. Conf.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Erzsebet Lazar - Târgu Mureş</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16. Dr. </w:t>
      </w:r>
      <w:proofErr w:type="gramStart"/>
      <w:r>
        <w:rPr>
          <w:rFonts w:ascii="Times New Roman" w:hAnsi="Times New Roman"/>
          <w:i/>
          <w:iCs/>
          <w:sz w:val="28"/>
          <w:szCs w:val="28"/>
          <w:lang w:eastAsia="en-GB"/>
        </w:rPr>
        <w:t>Ştefan</w:t>
      </w:r>
      <w:proofErr w:type="gramEnd"/>
      <w:r>
        <w:rPr>
          <w:rFonts w:ascii="Times New Roman" w:hAnsi="Times New Roman"/>
          <w:i/>
          <w:iCs/>
          <w:sz w:val="28"/>
          <w:szCs w:val="28"/>
          <w:lang w:eastAsia="en-GB"/>
        </w:rPr>
        <w:t xml:space="preserve"> Dumitriu - INML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17. Conf.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Vladislav Braşoveanu - Bucureşti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18. Prof. univ. </w:t>
      </w:r>
      <w:proofErr w:type="gramStart"/>
      <w:r>
        <w:rPr>
          <w:rFonts w:ascii="Times New Roman" w:hAnsi="Times New Roman"/>
          <w:i/>
          <w:iCs/>
          <w:sz w:val="28"/>
          <w:szCs w:val="28"/>
          <w:lang w:eastAsia="en-GB"/>
        </w:rPr>
        <w:t>dr</w:t>
      </w:r>
      <w:proofErr w:type="gramEnd"/>
      <w:r>
        <w:rPr>
          <w:rFonts w:ascii="Times New Roman" w:hAnsi="Times New Roman"/>
          <w:i/>
          <w:iCs/>
          <w:sz w:val="28"/>
          <w:szCs w:val="28"/>
          <w:lang w:eastAsia="en-GB"/>
        </w:rPr>
        <w:t>. Radu Vlădăreanu - Bucureşti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19. Directorul executiv al Agenţiei Naţionale de Transplant, membru de drept al Consiliului ştiinţific al Agenţiei Naţionale de Transplant</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#M2</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r>
        <w:rPr>
          <w:rFonts w:ascii="Times New Roman" w:hAnsi="Times New Roman"/>
          <w:color w:val="FF0000"/>
          <w:sz w:val="28"/>
          <w:szCs w:val="28"/>
          <w:u w:val="single"/>
          <w:lang w:eastAsia="en-GB"/>
        </w:rPr>
        <w:t>ANEXA 4</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ATRIBUŢIILE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roofErr w:type="gramStart"/>
      <w:r>
        <w:rPr>
          <w:rFonts w:ascii="Times New Roman" w:hAnsi="Times New Roman"/>
          <w:i/>
          <w:iCs/>
          <w:sz w:val="28"/>
          <w:szCs w:val="28"/>
          <w:lang w:eastAsia="en-GB"/>
        </w:rPr>
        <w:t>directorului</w:t>
      </w:r>
      <w:proofErr w:type="gramEnd"/>
      <w:r>
        <w:rPr>
          <w:rFonts w:ascii="Times New Roman" w:hAnsi="Times New Roman"/>
          <w:i/>
          <w:iCs/>
          <w:sz w:val="28"/>
          <w:szCs w:val="28"/>
          <w:lang w:eastAsia="en-GB"/>
        </w:rPr>
        <w:t xml:space="preserve"> adjunct strategie-management al Agenţiei Naţionale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 Aplică în teritoriu strategia Agenţiei Naţionale de Transplant privind dezvoltarea activităţii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 Ţine o evidenţă strictă a tuturor transplanturilor efectuate pe teritoriul României.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3. Colectează toate datele privind listele de aşteptare şi ţine evidenţa receptorilor de la secţiile sau unităţile sanitare care desfăşoară activităţi de transplant, în timp real, cu respectarea condiţiilor de siguranţă şi securitate în cadrul Registrului naţional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4. Desfăşoară, la ordinul directorului executiv, activitate de coordonare de transplant în toate unităţile acreditate, în funcţie de necesităţi.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5. Asigură respectarea alocării organelor şi/sau ţesuturilor şi/sau celulelor, în conformitate cu protocoalele stabilite de Agenţia Naţională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6. Asigură manipularea şi transportul organelor şi/sau ţesuturilor şi/sau celulelor în condiţii optime pe teritoriul României sau, atunci când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cazul, în sau din străinătate.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lastRenderedPageBreak/>
        <w:t xml:space="preserve">    7. Ţine o evidenţă strictă a tuturor donatorilor vii, precum şi a celor în moarte cerebrală declaraţi pe teritoriul României.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8. Prezintă anual sau ori de câte ori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nevoie raportul activităţii de transplant desfăşurate în ţară.</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9. Desemnează </w:t>
      </w:r>
      <w:proofErr w:type="gramStart"/>
      <w:r>
        <w:rPr>
          <w:rFonts w:ascii="Times New Roman" w:hAnsi="Times New Roman"/>
          <w:i/>
          <w:iCs/>
          <w:sz w:val="28"/>
          <w:szCs w:val="28"/>
          <w:lang w:eastAsia="en-GB"/>
        </w:rPr>
        <w:t>un</w:t>
      </w:r>
      <w:proofErr w:type="gramEnd"/>
      <w:r>
        <w:rPr>
          <w:rFonts w:ascii="Times New Roman" w:hAnsi="Times New Roman"/>
          <w:i/>
          <w:iCs/>
          <w:sz w:val="28"/>
          <w:szCs w:val="28"/>
          <w:lang w:eastAsia="en-GB"/>
        </w:rPr>
        <w:t xml:space="preserve"> înlocuitor pe perioada concediului de odihnă sau a absenţelor motivate.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10. Este disponibil şi poate fi contactat în permanenţă pentru îndeplinirea atribuţiilor sale.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11. Preia, când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cazul, atribuţiile coordonatorilor de transplant din unităţile sanitare acreditate.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12. Detectează şi identifică potenţialii donatori aflaţi în moarte cerebrală, în strânsă legătură cu personalul secţiilor de ATI, neurologie, neurochirurgie, unităţi primiri urgenţe.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13. Comunică cu familiile potenţialilor donatori în vederea obţinerii acordului privind prelevarea de organe şi/sau ţesuturi şi/sau celule în scopul transplantării.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14. Verifică dacă au fost completate corect formularul de declarare a morţii cerebrale a donatorului, fişa de declarare a acestuia, precum şi celelalte formulare prevăzute de legislaţia în vigoare.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15. Contactează medicul legist în vederea obţinerii autorizaţiei medico-legale pentru prelevare, dacă </w:t>
      </w:r>
      <w:proofErr w:type="gramStart"/>
      <w:r>
        <w:rPr>
          <w:rFonts w:ascii="Times New Roman" w:hAnsi="Times New Roman"/>
          <w:i/>
          <w:iCs/>
          <w:sz w:val="28"/>
          <w:szCs w:val="28"/>
          <w:lang w:eastAsia="en-GB"/>
        </w:rPr>
        <w:t>este</w:t>
      </w:r>
      <w:proofErr w:type="gramEnd"/>
      <w:r>
        <w:rPr>
          <w:rFonts w:ascii="Times New Roman" w:hAnsi="Times New Roman"/>
          <w:i/>
          <w:iCs/>
          <w:sz w:val="28"/>
          <w:szCs w:val="28"/>
          <w:lang w:eastAsia="en-GB"/>
        </w:rPr>
        <w:t xml:space="preserve"> cazul.</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16. Elaborează şi propune spre aprobare directorului executiv lucrări solicitate de Ministerul Sănătăţii Publice, autorităţi de sănătate publică, Casa Naţională de Asigurări de Sănătate, casele judeţene de asigurări de sănătate sau alte instituţii.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17. Se deplasează în afara localităţii pentru rezolvarea problemelor de serviciu numai cu acordul directorului executiv al Agenţiei Naţionale de Transplant.</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18. Caută noi secţii de ATI </w:t>
      </w:r>
      <w:proofErr w:type="gramStart"/>
      <w:r>
        <w:rPr>
          <w:rFonts w:ascii="Times New Roman" w:hAnsi="Times New Roman"/>
          <w:i/>
          <w:iCs/>
          <w:sz w:val="28"/>
          <w:szCs w:val="28"/>
          <w:lang w:eastAsia="en-GB"/>
        </w:rPr>
        <w:t>ce</w:t>
      </w:r>
      <w:proofErr w:type="gramEnd"/>
      <w:r>
        <w:rPr>
          <w:rFonts w:ascii="Times New Roman" w:hAnsi="Times New Roman"/>
          <w:i/>
          <w:iCs/>
          <w:sz w:val="28"/>
          <w:szCs w:val="28"/>
          <w:lang w:eastAsia="en-GB"/>
        </w:rPr>
        <w:t xml:space="preserve"> ar putea oferi donatori aflaţi în moarte cerebrală, precum şi unităţi de primiri urgenţe în vederea dezvoltării programului de donatori fără activitate cardiacă şi le sprijină profesional şi logistic pentru a desfăşura aceste activităţi.</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19. Desfăşoară activitate de instruire în domeniul donării şi transplantului de organe, ţesuturi şi celule de origine umană, atunci când este solicitat sau prin programe stabilite, în colaborare cu Centrul Naţional de Perfecţionare în Domeniul Sanitar, organizaţii profesionale de profil, instituţii de învăţământ superior sau cu alţi furnizori acreditaţi de Ministerul Sănătăţii Publice.</w:t>
      </w:r>
    </w:p>
    <w:p w:rsidR="00DD09AD" w:rsidRDefault="00DD09AD" w:rsidP="00DD09AD">
      <w:pPr>
        <w:autoSpaceDE w:val="0"/>
        <w:autoSpaceDN w:val="0"/>
        <w:adjustRightInd w:val="0"/>
        <w:spacing w:after="0" w:line="240" w:lineRule="auto"/>
        <w:rPr>
          <w:rFonts w:ascii="Times New Roman" w:hAnsi="Times New Roman"/>
          <w:i/>
          <w:iCs/>
          <w:sz w:val="28"/>
          <w:szCs w:val="28"/>
          <w:lang w:eastAsia="en-GB"/>
        </w:rPr>
      </w:pPr>
      <w:r>
        <w:rPr>
          <w:rFonts w:ascii="Times New Roman" w:hAnsi="Times New Roman"/>
          <w:i/>
          <w:iCs/>
          <w:sz w:val="28"/>
          <w:szCs w:val="28"/>
          <w:lang w:eastAsia="en-GB"/>
        </w:rPr>
        <w:t xml:space="preserve">    20. Organizează cursuri, conferinţe sau prelegeri în care explică pe larg participanţilor toate aspectele cuprinse în procesul donării.</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i/>
          <w:iCs/>
          <w:sz w:val="28"/>
          <w:szCs w:val="28"/>
          <w:lang w:eastAsia="en-GB"/>
        </w:rPr>
        <w:t xml:space="preserve">    21. Concepe materiale promoţionale pentru </w:t>
      </w:r>
      <w:proofErr w:type="gramStart"/>
      <w:r>
        <w:rPr>
          <w:rFonts w:ascii="Times New Roman" w:hAnsi="Times New Roman"/>
          <w:i/>
          <w:iCs/>
          <w:sz w:val="28"/>
          <w:szCs w:val="28"/>
          <w:lang w:eastAsia="en-GB"/>
        </w:rPr>
        <w:t>a</w:t>
      </w:r>
      <w:proofErr w:type="gramEnd"/>
      <w:r>
        <w:rPr>
          <w:rFonts w:ascii="Times New Roman" w:hAnsi="Times New Roman"/>
          <w:i/>
          <w:iCs/>
          <w:sz w:val="28"/>
          <w:szCs w:val="28"/>
          <w:lang w:eastAsia="en-GB"/>
        </w:rPr>
        <w:t xml:space="preserve"> explica populaţiei conceptele de donare şi transplant, pe care le prezintă spre aprobare directorului executiv.</w:t>
      </w:r>
    </w:p>
    <w:p w:rsidR="00DD09AD" w:rsidRDefault="00DD09AD" w:rsidP="00DD09AD">
      <w:pPr>
        <w:autoSpaceDE w:val="0"/>
        <w:autoSpaceDN w:val="0"/>
        <w:adjustRightInd w:val="0"/>
        <w:spacing w:after="0" w:line="240" w:lineRule="auto"/>
        <w:rPr>
          <w:rFonts w:ascii="Times New Roman" w:hAnsi="Times New Roman"/>
          <w:sz w:val="28"/>
          <w:szCs w:val="28"/>
          <w:lang w:eastAsia="en-GB"/>
        </w:rPr>
      </w:pPr>
    </w:p>
    <w:p w:rsidR="00DD09AD" w:rsidRDefault="00DD09AD" w:rsidP="00DD09AD">
      <w:pPr>
        <w:autoSpaceDE w:val="0"/>
        <w:autoSpaceDN w:val="0"/>
        <w:adjustRightInd w:val="0"/>
        <w:spacing w:after="0" w:line="240" w:lineRule="auto"/>
        <w:rPr>
          <w:rFonts w:ascii="Times New Roman" w:hAnsi="Times New Roman"/>
          <w:sz w:val="28"/>
          <w:szCs w:val="28"/>
          <w:lang w:eastAsia="en-GB"/>
        </w:rPr>
      </w:pPr>
      <w:r>
        <w:rPr>
          <w:rFonts w:ascii="Times New Roman" w:hAnsi="Times New Roman"/>
          <w:b/>
          <w:bCs/>
          <w:color w:val="008000"/>
          <w:sz w:val="28"/>
          <w:szCs w:val="28"/>
          <w:u w:val="single"/>
          <w:lang w:eastAsia="en-GB"/>
        </w:rPr>
        <w:t>#B</w:t>
      </w:r>
    </w:p>
    <w:p w:rsidR="00DB7C8D" w:rsidRPr="00B21921" w:rsidRDefault="00DD09AD" w:rsidP="00DD09AD">
      <w:pPr>
        <w:rPr>
          <w:b/>
          <w:i/>
          <w:lang w:val="ro-RO"/>
        </w:rPr>
      </w:pPr>
      <w:r>
        <w:rPr>
          <w:rFonts w:ascii="Times New Roman" w:hAnsi="Times New Roman"/>
          <w:sz w:val="28"/>
          <w:szCs w:val="28"/>
          <w:lang w:eastAsia="en-GB"/>
        </w:rPr>
        <w:lastRenderedPageBreak/>
        <w:t xml:space="preserve">                              ---------------</w:t>
      </w:r>
      <w:bookmarkStart w:id="0" w:name="_GoBack"/>
      <w:bookmarkEnd w:id="0"/>
    </w:p>
    <w:sectPr w:rsidR="00DB7C8D" w:rsidRPr="00B219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B5"/>
    <w:rsid w:val="0006236B"/>
    <w:rsid w:val="000D15DA"/>
    <w:rsid w:val="00183ECA"/>
    <w:rsid w:val="00293E9D"/>
    <w:rsid w:val="002F1428"/>
    <w:rsid w:val="003F2CB4"/>
    <w:rsid w:val="00427611"/>
    <w:rsid w:val="004C3B60"/>
    <w:rsid w:val="004E5BB4"/>
    <w:rsid w:val="00546495"/>
    <w:rsid w:val="005A22C5"/>
    <w:rsid w:val="007365D3"/>
    <w:rsid w:val="00771953"/>
    <w:rsid w:val="00772706"/>
    <w:rsid w:val="00871D76"/>
    <w:rsid w:val="009055D2"/>
    <w:rsid w:val="0095140C"/>
    <w:rsid w:val="00A619C6"/>
    <w:rsid w:val="00AF73BB"/>
    <w:rsid w:val="00B21921"/>
    <w:rsid w:val="00B356B7"/>
    <w:rsid w:val="00CE365E"/>
    <w:rsid w:val="00D5292E"/>
    <w:rsid w:val="00D72E34"/>
    <w:rsid w:val="00DA18AD"/>
    <w:rsid w:val="00DB7C8D"/>
    <w:rsid w:val="00DD0763"/>
    <w:rsid w:val="00DD09AD"/>
    <w:rsid w:val="00E80456"/>
    <w:rsid w:val="00ED5A34"/>
    <w:rsid w:val="00EF116A"/>
    <w:rsid w:val="00F06EB5"/>
    <w:rsid w:val="00F9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3B9F7-0B39-4A45-B84D-BB38943A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92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Moroianu</dc:creator>
  <cp:keywords/>
  <dc:description/>
  <cp:lastModifiedBy>Adina Moroianu</cp:lastModifiedBy>
  <cp:revision>2</cp:revision>
  <cp:lastPrinted>2021-02-03T12:11:00Z</cp:lastPrinted>
  <dcterms:created xsi:type="dcterms:W3CDTF">2021-02-03T14:10:00Z</dcterms:created>
  <dcterms:modified xsi:type="dcterms:W3CDTF">2021-02-03T14:10:00Z</dcterms:modified>
</cp:coreProperties>
</file>